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1AD2" w14:textId="7AD82E23" w:rsidR="00A6445D" w:rsidRPr="00DB4402" w:rsidRDefault="00A6445D" w:rsidP="00A6445D">
      <w:pPr>
        <w:jc w:val="center"/>
        <w:rPr>
          <w:rFonts w:ascii="Calibri" w:hAnsi="Calibri" w:cs="Calibri"/>
          <w:b/>
          <w:bCs/>
          <w:szCs w:val="22"/>
        </w:rPr>
      </w:pPr>
    </w:p>
    <w:p w14:paraId="147DB79E" w14:textId="77777777" w:rsidR="00A6445D" w:rsidRPr="00DB4402" w:rsidRDefault="00A6445D" w:rsidP="00A6445D">
      <w:pPr>
        <w:jc w:val="center"/>
        <w:rPr>
          <w:rFonts w:ascii="Calibri" w:hAnsi="Calibri" w:cs="Calibri"/>
          <w:b/>
          <w:bCs/>
          <w:szCs w:val="22"/>
        </w:rPr>
      </w:pPr>
    </w:p>
    <w:p w14:paraId="35F9ED42" w14:textId="68DD672E" w:rsidR="00A6445D" w:rsidRPr="00DB4402" w:rsidRDefault="00A6445D" w:rsidP="00A6445D">
      <w:pPr>
        <w:jc w:val="center"/>
        <w:rPr>
          <w:rFonts w:ascii="Calibri" w:hAnsi="Calibri" w:cs="Calibri"/>
          <w:b/>
          <w:bCs/>
          <w:szCs w:val="22"/>
        </w:rPr>
      </w:pPr>
    </w:p>
    <w:p w14:paraId="500FD40B" w14:textId="1D626405" w:rsidR="00A6445D" w:rsidRPr="00DB4402" w:rsidRDefault="0052008A" w:rsidP="00A6445D">
      <w:pPr>
        <w:jc w:val="center"/>
        <w:rPr>
          <w:rFonts w:ascii="Calibri" w:hAnsi="Calibri" w:cs="Calibri"/>
          <w:b/>
          <w:szCs w:val="22"/>
        </w:rPr>
      </w:pPr>
      <w:r w:rsidRPr="00DB4402">
        <w:rPr>
          <w:rFonts w:ascii="Calibri" w:hAnsi="Calibri" w:cs="Calibri"/>
          <w:b/>
          <w:bCs/>
          <w:noProof/>
          <w:szCs w:val="22"/>
        </w:rPr>
        <w:drawing>
          <wp:inline distT="0" distB="0" distL="0" distR="0" wp14:anchorId="62A3DE5E" wp14:editId="4E813A85">
            <wp:extent cx="5133975" cy="975456"/>
            <wp:effectExtent l="0" t="0" r="0" b="0"/>
            <wp:docPr id="1" name="Afbeelding 1" descr="Afbeelding met tekst, klok, donker, na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klok, donker, nach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9719" cy="978447"/>
                    </a:xfrm>
                    <a:prstGeom prst="rect">
                      <a:avLst/>
                    </a:prstGeom>
                    <a:noFill/>
                  </pic:spPr>
                </pic:pic>
              </a:graphicData>
            </a:graphic>
          </wp:inline>
        </w:drawing>
      </w:r>
    </w:p>
    <w:p w14:paraId="0A468663" w14:textId="77777777" w:rsidR="00A6445D" w:rsidRPr="00DB4402" w:rsidRDefault="00A6445D" w:rsidP="00A6445D">
      <w:pPr>
        <w:jc w:val="center"/>
        <w:rPr>
          <w:rFonts w:ascii="Calibri" w:hAnsi="Calibri" w:cs="Calibri"/>
          <w:b/>
          <w:szCs w:val="22"/>
        </w:rPr>
      </w:pPr>
    </w:p>
    <w:p w14:paraId="4E9E3604" w14:textId="77777777" w:rsidR="00A6445D" w:rsidRPr="00DB4402" w:rsidRDefault="00A6445D" w:rsidP="00A6445D">
      <w:pPr>
        <w:jc w:val="center"/>
        <w:rPr>
          <w:rFonts w:ascii="Calibri" w:hAnsi="Calibri" w:cs="Calibri"/>
          <w:b/>
          <w:szCs w:val="22"/>
        </w:rPr>
      </w:pPr>
    </w:p>
    <w:p w14:paraId="268B1E2F" w14:textId="77777777" w:rsidR="00A6445D" w:rsidRPr="00DB4402" w:rsidRDefault="00A6445D" w:rsidP="00A6445D">
      <w:pPr>
        <w:jc w:val="center"/>
        <w:rPr>
          <w:rFonts w:ascii="Calibri" w:hAnsi="Calibri" w:cs="Calibri"/>
          <w:b/>
          <w:szCs w:val="22"/>
        </w:rPr>
      </w:pPr>
    </w:p>
    <w:p w14:paraId="75B43684" w14:textId="77777777" w:rsidR="0052008A" w:rsidRPr="00DB4402" w:rsidRDefault="0052008A" w:rsidP="00A6445D">
      <w:pPr>
        <w:jc w:val="center"/>
        <w:rPr>
          <w:rFonts w:ascii="Calibri" w:hAnsi="Calibri" w:cs="Calibri"/>
          <w:b/>
          <w:szCs w:val="22"/>
        </w:rPr>
      </w:pPr>
    </w:p>
    <w:p w14:paraId="105908B3" w14:textId="77777777" w:rsidR="0052008A" w:rsidRPr="00DB4402" w:rsidRDefault="0052008A" w:rsidP="00A6445D">
      <w:pPr>
        <w:jc w:val="center"/>
        <w:rPr>
          <w:rFonts w:ascii="Calibri" w:hAnsi="Calibri" w:cs="Calibri"/>
          <w:b/>
          <w:szCs w:val="22"/>
        </w:rPr>
      </w:pPr>
    </w:p>
    <w:p w14:paraId="618221C3" w14:textId="77777777" w:rsidR="0052008A" w:rsidRPr="00DB4402" w:rsidRDefault="0052008A" w:rsidP="00A6445D">
      <w:pPr>
        <w:jc w:val="center"/>
        <w:rPr>
          <w:rFonts w:ascii="Calibri" w:hAnsi="Calibri" w:cs="Calibri"/>
          <w:b/>
          <w:szCs w:val="22"/>
        </w:rPr>
      </w:pPr>
    </w:p>
    <w:p w14:paraId="4211A5AD" w14:textId="77777777" w:rsidR="00A6445D" w:rsidRPr="00DB4402" w:rsidRDefault="00A6445D" w:rsidP="00A6445D">
      <w:pPr>
        <w:jc w:val="center"/>
        <w:rPr>
          <w:rFonts w:ascii="Calibri" w:hAnsi="Calibri" w:cs="Calibri"/>
          <w:b/>
          <w:szCs w:val="22"/>
        </w:rPr>
      </w:pPr>
      <w:r w:rsidRPr="00DB4402">
        <w:rPr>
          <w:rFonts w:ascii="Calibri" w:hAnsi="Calibri" w:cs="Calibri"/>
          <w:b/>
          <w:szCs w:val="22"/>
        </w:rPr>
        <w:t>FUNCTIEPROFIEL</w:t>
      </w:r>
    </w:p>
    <w:p w14:paraId="3A0DA4F5" w14:textId="77777777" w:rsidR="00A6445D" w:rsidRPr="00DB4402" w:rsidRDefault="00A6445D" w:rsidP="00A6445D">
      <w:pPr>
        <w:rPr>
          <w:rFonts w:ascii="Calibri" w:hAnsi="Calibri" w:cs="Calibri"/>
          <w:szCs w:val="22"/>
        </w:rPr>
      </w:pPr>
    </w:p>
    <w:p w14:paraId="387E0CF1" w14:textId="77777777" w:rsidR="00A6445D" w:rsidRPr="00DB4402" w:rsidRDefault="00A6445D" w:rsidP="00A6445D">
      <w:pPr>
        <w:rPr>
          <w:rFonts w:ascii="Calibri" w:hAnsi="Calibri" w:cs="Calibri"/>
          <w:szCs w:val="22"/>
        </w:rPr>
      </w:pPr>
    </w:p>
    <w:p w14:paraId="56C34D65" w14:textId="77777777" w:rsidR="00A6445D" w:rsidRPr="00DB4402" w:rsidRDefault="00A6445D" w:rsidP="00A6445D">
      <w:pPr>
        <w:rPr>
          <w:rFonts w:ascii="Calibri" w:hAnsi="Calibri" w:cs="Calibri"/>
          <w:szCs w:val="22"/>
        </w:rPr>
      </w:pPr>
    </w:p>
    <w:p w14:paraId="1D7CFF59" w14:textId="16D5A8CC" w:rsidR="00A6445D" w:rsidRPr="00DB4402" w:rsidRDefault="008A1E47" w:rsidP="00A6445D">
      <w:pPr>
        <w:rPr>
          <w:rFonts w:ascii="Calibri" w:hAnsi="Calibri" w:cs="Calibri"/>
          <w:szCs w:val="22"/>
        </w:rPr>
      </w:pPr>
      <w:r w:rsidRPr="00DB4402">
        <w:rPr>
          <w:rFonts w:ascii="Calibri" w:hAnsi="Calibri" w:cs="Calibri"/>
          <w:szCs w:val="22"/>
        </w:rPr>
        <w:t>Voor de functie van:</w:t>
      </w:r>
      <w:r w:rsidRPr="00DB4402">
        <w:rPr>
          <w:rFonts w:ascii="Calibri" w:hAnsi="Calibri" w:cs="Calibri"/>
          <w:szCs w:val="22"/>
        </w:rPr>
        <w:tab/>
      </w:r>
      <w:r w:rsidR="00987F99" w:rsidRPr="00DB4402">
        <w:rPr>
          <w:rFonts w:ascii="Calibri" w:hAnsi="Calibri" w:cs="Calibri"/>
          <w:szCs w:val="22"/>
        </w:rPr>
        <w:t>Coördinerend IT Architect</w:t>
      </w:r>
      <w:r w:rsidR="00C657EC" w:rsidRPr="00DB4402">
        <w:rPr>
          <w:rFonts w:ascii="Calibri" w:hAnsi="Calibri" w:cs="Calibri"/>
          <w:szCs w:val="22"/>
        </w:rPr>
        <w:t xml:space="preserve"> </w:t>
      </w:r>
      <w:r w:rsidR="00AA6C57" w:rsidRPr="00DB4402">
        <w:rPr>
          <w:rFonts w:ascii="Calibri" w:hAnsi="Calibri" w:cs="Calibri"/>
          <w:szCs w:val="22"/>
        </w:rPr>
        <w:t>(</w:t>
      </w:r>
      <w:r w:rsidR="003510EA" w:rsidRPr="00DB4402">
        <w:rPr>
          <w:rFonts w:ascii="Calibri" w:hAnsi="Calibri" w:cs="Calibri"/>
          <w:szCs w:val="22"/>
        </w:rPr>
        <w:t>3</w:t>
      </w:r>
      <w:r w:rsidR="00987F99" w:rsidRPr="00DB4402">
        <w:rPr>
          <w:rFonts w:ascii="Calibri" w:hAnsi="Calibri" w:cs="Calibri"/>
          <w:szCs w:val="22"/>
        </w:rPr>
        <w:t>6</w:t>
      </w:r>
      <w:r w:rsidR="00F46C5E" w:rsidRPr="00DB4402">
        <w:rPr>
          <w:rFonts w:ascii="Calibri" w:hAnsi="Calibri" w:cs="Calibri"/>
          <w:szCs w:val="22"/>
        </w:rPr>
        <w:t xml:space="preserve"> </w:t>
      </w:r>
      <w:r w:rsidR="008C705A" w:rsidRPr="00DB4402">
        <w:rPr>
          <w:rFonts w:ascii="Calibri" w:hAnsi="Calibri" w:cs="Calibri"/>
          <w:szCs w:val="22"/>
        </w:rPr>
        <w:t>uur per week</w:t>
      </w:r>
      <w:r w:rsidR="00AA6C57" w:rsidRPr="00DB4402">
        <w:rPr>
          <w:rFonts w:ascii="Calibri" w:hAnsi="Calibri" w:cs="Calibri"/>
          <w:szCs w:val="22"/>
        </w:rPr>
        <w:t>)</w:t>
      </w:r>
    </w:p>
    <w:p w14:paraId="5F5CC323" w14:textId="548CE209" w:rsidR="00A6445D" w:rsidRPr="00DB4402" w:rsidRDefault="008A1E47" w:rsidP="00A6445D">
      <w:pPr>
        <w:rPr>
          <w:rFonts w:ascii="Calibri" w:hAnsi="Calibri" w:cs="Calibri"/>
          <w:szCs w:val="22"/>
        </w:rPr>
      </w:pPr>
      <w:r w:rsidRPr="00DB4402">
        <w:rPr>
          <w:rFonts w:ascii="Calibri" w:hAnsi="Calibri" w:cs="Calibri"/>
          <w:szCs w:val="22"/>
        </w:rPr>
        <w:t>Van de:</w:t>
      </w:r>
      <w:r w:rsidRPr="00DB4402">
        <w:rPr>
          <w:rFonts w:ascii="Calibri" w:hAnsi="Calibri" w:cs="Calibri"/>
          <w:szCs w:val="22"/>
        </w:rPr>
        <w:tab/>
      </w:r>
      <w:r w:rsidRPr="00DB4402">
        <w:rPr>
          <w:rFonts w:ascii="Calibri" w:hAnsi="Calibri" w:cs="Calibri"/>
          <w:szCs w:val="22"/>
        </w:rPr>
        <w:tab/>
      </w:r>
      <w:r w:rsidRPr="00DB4402">
        <w:rPr>
          <w:rFonts w:ascii="Calibri" w:hAnsi="Calibri" w:cs="Calibri"/>
          <w:szCs w:val="22"/>
        </w:rPr>
        <w:tab/>
      </w:r>
      <w:r w:rsidR="00070FB4" w:rsidRPr="00DB4402">
        <w:rPr>
          <w:rFonts w:ascii="Calibri" w:hAnsi="Calibri" w:cs="Calibri"/>
          <w:szCs w:val="22"/>
        </w:rPr>
        <w:t>Wageningen University en Research (WUR)</w:t>
      </w:r>
    </w:p>
    <w:p w14:paraId="04B6EC56" w14:textId="0B7285F4" w:rsidR="00A6445D" w:rsidRPr="00DB4402" w:rsidRDefault="00656F23" w:rsidP="00A6445D">
      <w:pPr>
        <w:rPr>
          <w:rFonts w:ascii="Calibri" w:hAnsi="Calibri" w:cs="Calibri"/>
          <w:szCs w:val="22"/>
        </w:rPr>
      </w:pPr>
      <w:r w:rsidRPr="00DB4402">
        <w:rPr>
          <w:rFonts w:ascii="Calibri" w:hAnsi="Calibri" w:cs="Calibri"/>
          <w:szCs w:val="22"/>
        </w:rPr>
        <w:t>Datum:</w:t>
      </w:r>
      <w:r w:rsidRPr="00DB4402">
        <w:rPr>
          <w:rFonts w:ascii="Calibri" w:hAnsi="Calibri" w:cs="Calibri"/>
          <w:szCs w:val="22"/>
        </w:rPr>
        <w:tab/>
      </w:r>
      <w:r w:rsidRPr="00DB4402">
        <w:rPr>
          <w:rFonts w:ascii="Calibri" w:hAnsi="Calibri" w:cs="Calibri"/>
          <w:szCs w:val="22"/>
        </w:rPr>
        <w:tab/>
      </w:r>
      <w:r w:rsidRPr="00DB4402">
        <w:rPr>
          <w:rFonts w:ascii="Calibri" w:hAnsi="Calibri" w:cs="Calibri"/>
          <w:szCs w:val="22"/>
        </w:rPr>
        <w:tab/>
      </w:r>
      <w:r w:rsidR="004E7156" w:rsidRPr="00DB4402">
        <w:rPr>
          <w:rFonts w:ascii="Calibri" w:hAnsi="Calibri" w:cs="Calibri"/>
          <w:szCs w:val="22"/>
        </w:rPr>
        <w:t>Januari</w:t>
      </w:r>
      <w:r w:rsidR="009B3BF7" w:rsidRPr="00DB4402">
        <w:rPr>
          <w:rFonts w:ascii="Calibri" w:hAnsi="Calibri" w:cs="Calibri"/>
          <w:szCs w:val="22"/>
        </w:rPr>
        <w:t xml:space="preserve"> 202</w:t>
      </w:r>
      <w:r w:rsidR="005E1F4A" w:rsidRPr="00DB4402">
        <w:rPr>
          <w:rFonts w:ascii="Calibri" w:hAnsi="Calibri" w:cs="Calibri"/>
          <w:szCs w:val="22"/>
        </w:rPr>
        <w:t>2</w:t>
      </w:r>
    </w:p>
    <w:p w14:paraId="789551D1" w14:textId="77777777" w:rsidR="00A6445D" w:rsidRPr="00DB4402" w:rsidRDefault="00A6445D" w:rsidP="00A6445D">
      <w:pPr>
        <w:rPr>
          <w:rFonts w:ascii="Calibri" w:hAnsi="Calibri" w:cs="Calibri"/>
          <w:szCs w:val="22"/>
        </w:rPr>
      </w:pPr>
    </w:p>
    <w:p w14:paraId="43655167" w14:textId="63337E02" w:rsidR="00F149B8" w:rsidRPr="00DB4402" w:rsidRDefault="00A6445D" w:rsidP="00084337">
      <w:pPr>
        <w:rPr>
          <w:rFonts w:ascii="Calibri" w:hAnsi="Calibri" w:cs="Calibri"/>
          <w:b/>
          <w:bCs/>
        </w:rPr>
      </w:pPr>
      <w:r w:rsidRPr="00DB4402">
        <w:rPr>
          <w:rFonts w:ascii="Calibri" w:hAnsi="Calibri" w:cs="Calibri"/>
        </w:rPr>
        <w:br w:type="page"/>
      </w:r>
      <w:r w:rsidR="00A105C8" w:rsidRPr="00DB4402">
        <w:rPr>
          <w:rFonts w:ascii="Calibri" w:hAnsi="Calibri" w:cs="Calibri"/>
        </w:rPr>
        <w:lastRenderedPageBreak/>
        <w:tab/>
      </w:r>
      <w:r w:rsidR="00C10EB3" w:rsidRPr="00DB4402">
        <w:rPr>
          <w:rFonts w:ascii="Calibri" w:hAnsi="Calibri" w:cs="Calibri"/>
        </w:rPr>
        <w:br/>
      </w:r>
      <w:r w:rsidR="00C10EB3" w:rsidRPr="00DB4402">
        <w:rPr>
          <w:rFonts w:ascii="Calibri" w:hAnsi="Calibri" w:cs="Calibri"/>
        </w:rPr>
        <w:br/>
      </w:r>
      <w:r w:rsidR="00987F99" w:rsidRPr="00DB4402">
        <w:rPr>
          <w:rFonts w:ascii="Calibri" w:hAnsi="Calibri" w:cs="Calibri"/>
          <w:b/>
          <w:bCs/>
        </w:rPr>
        <w:t xml:space="preserve">Coördinerend IT Architect </w:t>
      </w:r>
    </w:p>
    <w:p w14:paraId="2207BAB9" w14:textId="60F7EB68" w:rsidR="00C753A1" w:rsidRPr="00DB4402" w:rsidRDefault="00C753A1" w:rsidP="00C753A1">
      <w:pPr>
        <w:rPr>
          <w:rFonts w:ascii="Calibri" w:hAnsi="Calibri" w:cs="Calibri"/>
          <w:szCs w:val="22"/>
        </w:rPr>
      </w:pPr>
      <w:r w:rsidRPr="00DB4402">
        <w:rPr>
          <w:rFonts w:ascii="Calibri" w:hAnsi="Calibri" w:cs="Calibri"/>
          <w:szCs w:val="22"/>
        </w:rPr>
        <w:t xml:space="preserve">Wil jij als </w:t>
      </w:r>
      <w:r w:rsidR="00987F99" w:rsidRPr="00DB4402">
        <w:rPr>
          <w:rFonts w:ascii="Calibri" w:hAnsi="Calibri" w:cs="Calibri"/>
          <w:szCs w:val="22"/>
        </w:rPr>
        <w:t>IT</w:t>
      </w:r>
      <w:r w:rsidR="00754FE6" w:rsidRPr="00DB4402">
        <w:rPr>
          <w:rFonts w:ascii="Calibri" w:hAnsi="Calibri" w:cs="Calibri"/>
          <w:szCs w:val="22"/>
        </w:rPr>
        <w:t xml:space="preserve"> </w:t>
      </w:r>
      <w:r w:rsidRPr="00DB4402">
        <w:rPr>
          <w:rFonts w:ascii="Calibri" w:hAnsi="Calibri" w:cs="Calibri"/>
          <w:szCs w:val="22"/>
        </w:rPr>
        <w:t>architect het verschil maken door bij te dragen aan innovaties die de kwaliteit van onderwijs en onderzoek versterken? En daar bij een strategische voortrekkersrol vervullen bij het vertalen van doelstellingen van de organisatie naar inrichting van processen en informatievoorziening? Dan zijn wij op zoek naar jou!</w:t>
      </w:r>
    </w:p>
    <w:p w14:paraId="6A6F035F" w14:textId="77777777" w:rsidR="00084337" w:rsidRPr="00DB4402" w:rsidRDefault="00084337" w:rsidP="00084337">
      <w:pPr>
        <w:rPr>
          <w:rFonts w:ascii="Calibri" w:hAnsi="Calibri" w:cs="Calibri"/>
        </w:rPr>
      </w:pPr>
    </w:p>
    <w:p w14:paraId="39F518C8" w14:textId="688D2F20" w:rsidR="00166240" w:rsidRPr="00DB4402" w:rsidRDefault="00425947" w:rsidP="00166240">
      <w:pPr>
        <w:rPr>
          <w:rFonts w:ascii="Calibri" w:hAnsi="Calibri" w:cs="Calibri"/>
          <w:bCs/>
          <w:szCs w:val="22"/>
          <w:lang w:eastAsia="nl-NL"/>
        </w:rPr>
      </w:pPr>
      <w:r w:rsidRPr="00DB4402">
        <w:rPr>
          <w:rFonts w:ascii="Calibri" w:hAnsi="Calibri" w:cs="Calibri"/>
          <w:bCs/>
          <w:szCs w:val="22"/>
          <w:lang w:eastAsia="nl-NL"/>
        </w:rPr>
        <w:t xml:space="preserve">WAGENINGEN UNIVERSITY </w:t>
      </w:r>
      <w:r w:rsidR="00FD4312" w:rsidRPr="00DB4402">
        <w:rPr>
          <w:rFonts w:ascii="Calibri" w:hAnsi="Calibri" w:cs="Calibri"/>
          <w:bCs/>
          <w:szCs w:val="22"/>
          <w:lang w:eastAsia="nl-NL"/>
        </w:rPr>
        <w:t>&amp; RESEARCH</w:t>
      </w:r>
    </w:p>
    <w:p w14:paraId="6D54A143" w14:textId="61ADBA68" w:rsidR="00CA0A1F" w:rsidRPr="00DB4402" w:rsidRDefault="00CA0A1F" w:rsidP="00CA0A1F">
      <w:pPr>
        <w:rPr>
          <w:rFonts w:ascii="Calibri" w:hAnsi="Calibri" w:cs="Calibri"/>
        </w:rPr>
      </w:pPr>
      <w:r w:rsidRPr="00DB4402">
        <w:rPr>
          <w:rFonts w:ascii="Calibri" w:hAnsi="Calibri" w:cs="Calibri"/>
        </w:rPr>
        <w:t>De missie</w:t>
      </w:r>
      <w:r w:rsidR="004C30B7" w:rsidRPr="00DB4402">
        <w:rPr>
          <w:rFonts w:ascii="Calibri" w:hAnsi="Calibri" w:cs="Calibri"/>
        </w:rPr>
        <w:t xml:space="preserve"> </w:t>
      </w:r>
      <w:r w:rsidRPr="00DB4402">
        <w:rPr>
          <w:rFonts w:ascii="Calibri" w:hAnsi="Calibri" w:cs="Calibri"/>
        </w:rPr>
        <w:t xml:space="preserve">van Wageningen University &amp; Research </w:t>
      </w:r>
      <w:r w:rsidR="002A3E09" w:rsidRPr="00DB4402">
        <w:rPr>
          <w:rFonts w:ascii="Calibri" w:hAnsi="Calibri" w:cs="Calibri"/>
        </w:rPr>
        <w:t xml:space="preserve">(WUR) </w:t>
      </w:r>
      <w:r w:rsidRPr="00DB4402">
        <w:rPr>
          <w:rFonts w:ascii="Calibri" w:hAnsi="Calibri" w:cs="Calibri"/>
        </w:rPr>
        <w:t>is ‘</w:t>
      </w:r>
      <w:proofErr w:type="spellStart"/>
      <w:r w:rsidRPr="00DB4402">
        <w:rPr>
          <w:rFonts w:ascii="Calibri" w:hAnsi="Calibri" w:cs="Calibri"/>
        </w:rPr>
        <w:t>To</w:t>
      </w:r>
      <w:proofErr w:type="spellEnd"/>
      <w:r w:rsidRPr="00DB4402">
        <w:rPr>
          <w:rFonts w:ascii="Calibri" w:hAnsi="Calibri" w:cs="Calibri"/>
        </w:rPr>
        <w:t xml:space="preserve"> </w:t>
      </w:r>
      <w:proofErr w:type="spellStart"/>
      <w:r w:rsidRPr="00DB4402">
        <w:rPr>
          <w:rFonts w:ascii="Calibri" w:hAnsi="Calibri" w:cs="Calibri"/>
        </w:rPr>
        <w:t>explore</w:t>
      </w:r>
      <w:proofErr w:type="spellEnd"/>
      <w:r w:rsidRPr="00DB4402">
        <w:rPr>
          <w:rFonts w:ascii="Calibri" w:hAnsi="Calibri" w:cs="Calibri"/>
        </w:rPr>
        <w:t xml:space="preserve"> </w:t>
      </w:r>
      <w:proofErr w:type="spellStart"/>
      <w:r w:rsidRPr="00DB4402">
        <w:rPr>
          <w:rFonts w:ascii="Calibri" w:hAnsi="Calibri" w:cs="Calibri"/>
        </w:rPr>
        <w:t>the</w:t>
      </w:r>
      <w:proofErr w:type="spellEnd"/>
      <w:r w:rsidRPr="00DB4402">
        <w:rPr>
          <w:rFonts w:ascii="Calibri" w:hAnsi="Calibri" w:cs="Calibri"/>
        </w:rPr>
        <w:t xml:space="preserve"> </w:t>
      </w:r>
      <w:proofErr w:type="spellStart"/>
      <w:r w:rsidRPr="00DB4402">
        <w:rPr>
          <w:rFonts w:ascii="Calibri" w:hAnsi="Calibri" w:cs="Calibri"/>
        </w:rPr>
        <w:t>potential</w:t>
      </w:r>
      <w:proofErr w:type="spellEnd"/>
      <w:r w:rsidRPr="00DB4402">
        <w:rPr>
          <w:rFonts w:ascii="Calibri" w:hAnsi="Calibri" w:cs="Calibri"/>
        </w:rPr>
        <w:t xml:space="preserve"> of nature </w:t>
      </w:r>
      <w:proofErr w:type="spellStart"/>
      <w:r w:rsidRPr="00DB4402">
        <w:rPr>
          <w:rFonts w:ascii="Calibri" w:hAnsi="Calibri" w:cs="Calibri"/>
        </w:rPr>
        <w:t>to</w:t>
      </w:r>
      <w:proofErr w:type="spellEnd"/>
      <w:r w:rsidRPr="00DB4402">
        <w:rPr>
          <w:rFonts w:ascii="Calibri" w:hAnsi="Calibri" w:cs="Calibri"/>
        </w:rPr>
        <w:t xml:space="preserve"> </w:t>
      </w:r>
      <w:proofErr w:type="spellStart"/>
      <w:r w:rsidRPr="00DB4402">
        <w:rPr>
          <w:rFonts w:ascii="Calibri" w:hAnsi="Calibri" w:cs="Calibri"/>
        </w:rPr>
        <w:t>improve</w:t>
      </w:r>
      <w:proofErr w:type="spellEnd"/>
      <w:r w:rsidRPr="00DB4402">
        <w:rPr>
          <w:rFonts w:ascii="Calibri" w:hAnsi="Calibri" w:cs="Calibri"/>
        </w:rPr>
        <w:t xml:space="preserve"> </w:t>
      </w:r>
      <w:proofErr w:type="spellStart"/>
      <w:r w:rsidRPr="00DB4402">
        <w:rPr>
          <w:rFonts w:ascii="Calibri" w:hAnsi="Calibri" w:cs="Calibri"/>
        </w:rPr>
        <w:t>the</w:t>
      </w:r>
      <w:proofErr w:type="spellEnd"/>
      <w:r w:rsidRPr="00DB4402">
        <w:rPr>
          <w:rFonts w:ascii="Calibri" w:hAnsi="Calibri" w:cs="Calibri"/>
        </w:rPr>
        <w:t xml:space="preserve"> </w:t>
      </w:r>
      <w:proofErr w:type="spellStart"/>
      <w:r w:rsidRPr="00DB4402">
        <w:rPr>
          <w:rFonts w:ascii="Calibri" w:hAnsi="Calibri" w:cs="Calibri"/>
        </w:rPr>
        <w:t>quality</w:t>
      </w:r>
      <w:proofErr w:type="spellEnd"/>
      <w:r w:rsidRPr="00DB4402">
        <w:rPr>
          <w:rFonts w:ascii="Calibri" w:hAnsi="Calibri" w:cs="Calibri"/>
        </w:rPr>
        <w:t xml:space="preserve"> of life</w:t>
      </w:r>
      <w:r w:rsidR="00856826" w:rsidRPr="00DB4402">
        <w:rPr>
          <w:rFonts w:ascii="Calibri" w:hAnsi="Calibri" w:cs="Calibri"/>
        </w:rPr>
        <w:t>.’</w:t>
      </w:r>
      <w:r w:rsidR="0039228C" w:rsidRPr="00DB4402">
        <w:rPr>
          <w:rFonts w:ascii="Calibri" w:hAnsi="Calibri" w:cs="Calibri"/>
        </w:rPr>
        <w:t xml:space="preserve"> </w:t>
      </w:r>
      <w:r w:rsidRPr="00DB4402">
        <w:rPr>
          <w:rFonts w:ascii="Calibri" w:hAnsi="Calibri" w:cs="Calibri"/>
        </w:rPr>
        <w:t>Binnen W</w:t>
      </w:r>
      <w:r w:rsidR="00A5296B" w:rsidRPr="00DB4402">
        <w:rPr>
          <w:rFonts w:ascii="Calibri" w:hAnsi="Calibri" w:cs="Calibri"/>
        </w:rPr>
        <w:t xml:space="preserve">UR </w:t>
      </w:r>
      <w:r w:rsidRPr="00DB4402">
        <w:rPr>
          <w:rFonts w:ascii="Calibri" w:hAnsi="Calibri" w:cs="Calibri"/>
        </w:rPr>
        <w:t>bundelen Wageningen University en gespecialiseerde onderzoeksinstituten van Stichting Wageningen Research hun krachten om bij te dragen aan de oplossing van belangrijke vragen in het domein van gezonde voeding en leefomgeving.</w:t>
      </w:r>
      <w:r w:rsidRPr="00DB4402">
        <w:rPr>
          <w:rFonts w:ascii="Calibri" w:hAnsi="Calibri" w:cs="Calibri"/>
        </w:rPr>
        <w:br/>
      </w:r>
      <w:r w:rsidRPr="00DB4402">
        <w:rPr>
          <w:rFonts w:ascii="Calibri" w:hAnsi="Calibri" w:cs="Calibri"/>
        </w:rPr>
        <w:br/>
        <w:t xml:space="preserve">Met ongeveer 30 vestigingen, 6.800 medewerkers en 12.900 studenten behoort </w:t>
      </w:r>
      <w:r w:rsidR="00716D6F" w:rsidRPr="00DB4402">
        <w:rPr>
          <w:rFonts w:ascii="Calibri" w:hAnsi="Calibri" w:cs="Calibri"/>
        </w:rPr>
        <w:t>WUR</w:t>
      </w:r>
      <w:r w:rsidRPr="00DB4402">
        <w:rPr>
          <w:rFonts w:ascii="Calibri" w:hAnsi="Calibri" w:cs="Calibri"/>
        </w:rPr>
        <w:t xml:space="preserve"> wereldwijd tot de aansprekende kennisinstellingen binnen haar domein. De integrale benadering van de vraagstukken en de samenwerking tussen verschillende disciplines vormen het hart van de unieke Wageningen aanpak. Wij zijn uitgeroepen tot Beste Werkgever in de categorie Onderwijs 2019-2020.</w:t>
      </w:r>
      <w:r w:rsidRPr="00DB4402">
        <w:rPr>
          <w:rFonts w:ascii="Calibri" w:hAnsi="Calibri" w:cs="Calibri"/>
        </w:rPr>
        <w:br/>
      </w:r>
      <w:r w:rsidRPr="00DB4402">
        <w:rPr>
          <w:rFonts w:ascii="Calibri" w:hAnsi="Calibri" w:cs="Calibri"/>
        </w:rPr>
        <w:br/>
        <w:t xml:space="preserve">Deze punten geven onze medewerkers aan als goede redenen om te komen werken bij WUR: </w:t>
      </w:r>
      <w:hyperlink r:id="rId12" w:history="1">
        <w:r w:rsidRPr="00DB4402">
          <w:rPr>
            <w:rStyle w:val="Hyperlink"/>
            <w:rFonts w:ascii="Calibri" w:hAnsi="Calibri" w:cs="Calibri"/>
            <w:szCs w:val="22"/>
          </w:rPr>
          <w:t>lees de 6 redenen om te komen werken bij WUR</w:t>
        </w:r>
      </w:hyperlink>
    </w:p>
    <w:p w14:paraId="6C1DEF48" w14:textId="77777777" w:rsidR="003C68D3" w:rsidRPr="00DB4402" w:rsidRDefault="003C68D3" w:rsidP="003C68D3">
      <w:pPr>
        <w:rPr>
          <w:rFonts w:ascii="Calibri" w:hAnsi="Calibri" w:cs="Calibri"/>
          <w:b/>
          <w:szCs w:val="22"/>
          <w:lang w:eastAsia="nl-NL"/>
        </w:rPr>
      </w:pPr>
    </w:p>
    <w:p w14:paraId="0E34F859" w14:textId="79FAE815" w:rsidR="006A1F06" w:rsidRPr="00DB4402" w:rsidRDefault="006A1F06" w:rsidP="006A1F06">
      <w:pPr>
        <w:rPr>
          <w:rFonts w:ascii="Calibri" w:hAnsi="Calibri" w:cs="Calibri"/>
          <w:szCs w:val="22"/>
        </w:rPr>
      </w:pPr>
      <w:r w:rsidRPr="00DB4402">
        <w:rPr>
          <w:rFonts w:ascii="Calibri" w:hAnsi="Calibri" w:cs="Calibri"/>
          <w:szCs w:val="22"/>
        </w:rPr>
        <w:t xml:space="preserve">Voedselsystemen, agrarische systemen, gezondheid en het milieu gaan een digitale toekomst tegemoet. Deze gebieden worden in toenemende mate gestuurd door data en hightech innovaties waarbij data en technologie belangrijke factoren zijn. Studenten en professionals komen naar </w:t>
      </w:r>
      <w:r w:rsidR="00716D6F" w:rsidRPr="00DB4402">
        <w:rPr>
          <w:rFonts w:ascii="Calibri" w:hAnsi="Calibri" w:cs="Calibri"/>
          <w:szCs w:val="22"/>
        </w:rPr>
        <w:t>WUR</w:t>
      </w:r>
      <w:r w:rsidRPr="00DB4402">
        <w:rPr>
          <w:rFonts w:ascii="Calibri" w:hAnsi="Calibri" w:cs="Calibri"/>
          <w:szCs w:val="22"/>
        </w:rPr>
        <w:t xml:space="preserve"> om deel te nemen aan ons groeiende portfolio aan online en on-campusprogramma’s, trainingen en cursussen, die zijn gebundeld in het `</w:t>
      </w:r>
      <w:proofErr w:type="spellStart"/>
      <w:r w:rsidRPr="00DB4402">
        <w:rPr>
          <w:rFonts w:ascii="Calibri" w:hAnsi="Calibri" w:cs="Calibri"/>
          <w:szCs w:val="22"/>
        </w:rPr>
        <w:t>Education</w:t>
      </w:r>
      <w:proofErr w:type="spellEnd"/>
      <w:r w:rsidRPr="00DB4402">
        <w:rPr>
          <w:rFonts w:ascii="Calibri" w:hAnsi="Calibri" w:cs="Calibri"/>
          <w:szCs w:val="22"/>
        </w:rPr>
        <w:t xml:space="preserve"> </w:t>
      </w:r>
      <w:proofErr w:type="spellStart"/>
      <w:r w:rsidRPr="00DB4402">
        <w:rPr>
          <w:rFonts w:ascii="Calibri" w:hAnsi="Calibri" w:cs="Calibri"/>
          <w:szCs w:val="22"/>
        </w:rPr>
        <w:t>Ecosystem</w:t>
      </w:r>
      <w:proofErr w:type="spellEnd"/>
      <w:r w:rsidRPr="00DB4402">
        <w:rPr>
          <w:rFonts w:ascii="Calibri" w:hAnsi="Calibri" w:cs="Calibri"/>
          <w:szCs w:val="22"/>
        </w:rPr>
        <w:t xml:space="preserve">’. De </w:t>
      </w:r>
      <w:r w:rsidR="009A61F8" w:rsidRPr="00DB4402">
        <w:rPr>
          <w:rFonts w:ascii="Calibri" w:hAnsi="Calibri" w:cs="Calibri"/>
          <w:szCs w:val="22"/>
        </w:rPr>
        <w:t>WUR-campus</w:t>
      </w:r>
      <w:r w:rsidRPr="00DB4402">
        <w:rPr>
          <w:rFonts w:ascii="Calibri" w:hAnsi="Calibri" w:cs="Calibri"/>
          <w:szCs w:val="22"/>
        </w:rPr>
        <w:t xml:space="preserve"> is een ecosysteem dat sterk uitbreidt en bestaat uit onderdelen van WUR zelf in combinatie met diverse internationale kennispartners. </w:t>
      </w:r>
    </w:p>
    <w:p w14:paraId="1B72A9FD" w14:textId="77777777" w:rsidR="006A1F06" w:rsidRPr="00DB4402" w:rsidRDefault="006A1F06" w:rsidP="006A1F06">
      <w:pPr>
        <w:rPr>
          <w:rFonts w:ascii="Calibri" w:hAnsi="Calibri" w:cs="Calibri"/>
          <w:szCs w:val="22"/>
        </w:rPr>
      </w:pPr>
    </w:p>
    <w:p w14:paraId="42164478" w14:textId="71E481DF" w:rsidR="004572A0" w:rsidRPr="00DB4402" w:rsidRDefault="00D51D84" w:rsidP="006A1F06">
      <w:pPr>
        <w:rPr>
          <w:rFonts w:ascii="Calibri" w:hAnsi="Calibri" w:cs="Calibri"/>
          <w:szCs w:val="22"/>
        </w:rPr>
      </w:pPr>
      <w:r w:rsidRPr="00DB4402">
        <w:rPr>
          <w:rFonts w:ascii="Calibri" w:hAnsi="Calibri" w:cs="Calibri"/>
          <w:szCs w:val="22"/>
        </w:rPr>
        <w:t>INFORMA</w:t>
      </w:r>
      <w:r w:rsidR="0038433C" w:rsidRPr="00DB4402">
        <w:rPr>
          <w:rFonts w:ascii="Calibri" w:hAnsi="Calibri" w:cs="Calibri"/>
          <w:szCs w:val="22"/>
        </w:rPr>
        <w:t>TIE</w:t>
      </w:r>
      <w:r w:rsidR="000E7079" w:rsidRPr="00DB4402">
        <w:rPr>
          <w:rFonts w:ascii="Calibri" w:hAnsi="Calibri" w:cs="Calibri"/>
          <w:szCs w:val="22"/>
        </w:rPr>
        <w:t>VOORZIENING</w:t>
      </w:r>
      <w:r w:rsidRPr="00DB4402">
        <w:rPr>
          <w:rFonts w:ascii="Calibri" w:hAnsi="Calibri" w:cs="Calibri"/>
          <w:szCs w:val="22"/>
        </w:rPr>
        <w:t xml:space="preserve"> WUR</w:t>
      </w:r>
    </w:p>
    <w:p w14:paraId="21282C13" w14:textId="26C7F05E" w:rsidR="006A1F06" w:rsidRPr="00DB4402" w:rsidRDefault="006A1F06" w:rsidP="006A1F06">
      <w:pPr>
        <w:rPr>
          <w:rFonts w:ascii="Calibri" w:hAnsi="Calibri" w:cs="Calibri"/>
          <w:szCs w:val="22"/>
        </w:rPr>
      </w:pPr>
      <w:r w:rsidRPr="00DB4402">
        <w:rPr>
          <w:rFonts w:ascii="Calibri" w:hAnsi="Calibri" w:cs="Calibri"/>
          <w:szCs w:val="22"/>
        </w:rPr>
        <w:t>WUR kent een zeer divers informatielandschap en de totale informatievoorziening is opgedeeld</w:t>
      </w:r>
      <w:r w:rsidR="003F5E87" w:rsidRPr="00DB4402">
        <w:rPr>
          <w:rFonts w:ascii="Calibri" w:hAnsi="Calibri" w:cs="Calibri"/>
          <w:szCs w:val="22"/>
        </w:rPr>
        <w:t xml:space="preserve"> </w:t>
      </w:r>
      <w:r w:rsidRPr="00DB4402">
        <w:rPr>
          <w:rFonts w:ascii="Calibri" w:hAnsi="Calibri" w:cs="Calibri"/>
          <w:szCs w:val="22"/>
        </w:rPr>
        <w:t xml:space="preserve">in 4 domeinen: Onderwijs, Research, Bedrijfsvoering en het IT-Domein. Binnen de 4 domeinen is het domeineigenaarschap belegd en wordt die ondersteund door een </w:t>
      </w:r>
      <w:r w:rsidR="00AC43D1" w:rsidRPr="00DB4402">
        <w:rPr>
          <w:rFonts w:ascii="Calibri" w:hAnsi="Calibri" w:cs="Calibri"/>
          <w:szCs w:val="22"/>
        </w:rPr>
        <w:t>informatiemanager</w:t>
      </w:r>
      <w:r w:rsidR="00AC43D1">
        <w:rPr>
          <w:rFonts w:ascii="Calibri" w:hAnsi="Calibri" w:cs="Calibri"/>
          <w:szCs w:val="22"/>
        </w:rPr>
        <w:t>/</w:t>
      </w:r>
      <w:r w:rsidR="00F43424">
        <w:rPr>
          <w:rFonts w:ascii="Calibri" w:hAnsi="Calibri" w:cs="Calibri"/>
          <w:szCs w:val="22"/>
        </w:rPr>
        <w:t xml:space="preserve"> </w:t>
      </w:r>
      <w:r w:rsidRPr="00DB4402">
        <w:rPr>
          <w:rFonts w:ascii="Calibri" w:hAnsi="Calibri" w:cs="Calibri"/>
          <w:szCs w:val="22"/>
        </w:rPr>
        <w:t>portfoliomanager en architect vanuit de afdeling Informatie Management. In elk domein zijn multidisciplinaire Agile teams (</w:t>
      </w:r>
      <w:proofErr w:type="spellStart"/>
      <w:r w:rsidRPr="00DB4402">
        <w:rPr>
          <w:rFonts w:ascii="Calibri" w:hAnsi="Calibri" w:cs="Calibri"/>
          <w:szCs w:val="22"/>
        </w:rPr>
        <w:t>MDT’s</w:t>
      </w:r>
      <w:proofErr w:type="spellEnd"/>
      <w:r w:rsidRPr="00DB4402">
        <w:rPr>
          <w:rFonts w:ascii="Calibri" w:hAnsi="Calibri" w:cs="Calibri"/>
          <w:szCs w:val="22"/>
        </w:rPr>
        <w:t xml:space="preserve">) gevormd, aangevoerd door Product </w:t>
      </w:r>
      <w:proofErr w:type="spellStart"/>
      <w:r w:rsidRPr="00DB4402">
        <w:rPr>
          <w:rFonts w:ascii="Calibri" w:hAnsi="Calibri" w:cs="Calibri"/>
          <w:szCs w:val="22"/>
        </w:rPr>
        <w:t>Owners</w:t>
      </w:r>
      <w:proofErr w:type="spellEnd"/>
      <w:r w:rsidRPr="00DB4402">
        <w:rPr>
          <w:rFonts w:ascii="Calibri" w:hAnsi="Calibri" w:cs="Calibri"/>
          <w:szCs w:val="22"/>
        </w:rPr>
        <w:t xml:space="preserve"> die zorgen voor een inhoudelijke sturing en aansluiting op en verbinding met behoeften binnen de gebruikers. Bij grotere veranderingen wordt vaak gewerkt in projectvorm waarin meerdere </w:t>
      </w:r>
      <w:proofErr w:type="spellStart"/>
      <w:r w:rsidRPr="00DB4402">
        <w:rPr>
          <w:rFonts w:ascii="Calibri" w:hAnsi="Calibri" w:cs="Calibri"/>
          <w:szCs w:val="22"/>
        </w:rPr>
        <w:t>MDT’s</w:t>
      </w:r>
      <w:proofErr w:type="spellEnd"/>
      <w:r w:rsidRPr="00DB4402">
        <w:rPr>
          <w:rFonts w:ascii="Calibri" w:hAnsi="Calibri" w:cs="Calibri"/>
          <w:szCs w:val="22"/>
        </w:rPr>
        <w:t xml:space="preserve"> uit soms meerdere domeinen en rol hebben.</w:t>
      </w:r>
    </w:p>
    <w:p w14:paraId="5B01BED3" w14:textId="77777777" w:rsidR="009C4707" w:rsidRPr="00DB4402" w:rsidRDefault="009C4707" w:rsidP="006A1F06">
      <w:pPr>
        <w:rPr>
          <w:rFonts w:ascii="Calibri" w:hAnsi="Calibri" w:cs="Calibri"/>
          <w:szCs w:val="22"/>
        </w:rPr>
      </w:pPr>
    </w:p>
    <w:p w14:paraId="1D2FA228" w14:textId="04E48DC9" w:rsidR="006A1F06" w:rsidRPr="00DB4402" w:rsidRDefault="006A1F06" w:rsidP="006A1F06">
      <w:pPr>
        <w:rPr>
          <w:rFonts w:ascii="Calibri" w:hAnsi="Calibri" w:cs="Calibri"/>
          <w:szCs w:val="22"/>
        </w:rPr>
      </w:pPr>
      <w:r w:rsidRPr="00DB4402">
        <w:rPr>
          <w:rFonts w:ascii="Calibri" w:hAnsi="Calibri" w:cs="Calibri"/>
          <w:szCs w:val="22"/>
        </w:rPr>
        <w:t>Het overall IV-beleid, budgettering en prioritering wordt bewaakt door een IV Portfolio Board die zich richt op vernieuwingen en innovaties op het gebied van informatievoorziening vanuit het strategisch plan en waarde voor de organisatie. Hier ligt ook de belangrijke de rol om het WUR brede IV-veranderportfolio te besturen. Uitgangspunt is een hoge mate van autonomie binnen de domeinen v</w:t>
      </w:r>
      <w:r w:rsidR="00E74FFC" w:rsidRPr="00DB4402">
        <w:rPr>
          <w:rFonts w:ascii="Calibri" w:hAnsi="Calibri" w:cs="Calibri"/>
          <w:szCs w:val="22"/>
        </w:rPr>
        <w:t>oor wat betreft</w:t>
      </w:r>
      <w:r w:rsidRPr="00DB4402">
        <w:rPr>
          <w:rFonts w:ascii="Calibri" w:hAnsi="Calibri" w:cs="Calibri"/>
          <w:szCs w:val="22"/>
        </w:rPr>
        <w:t xml:space="preserve"> het bepalen van de domein </w:t>
      </w:r>
      <w:proofErr w:type="spellStart"/>
      <w:r w:rsidRPr="00DB4402">
        <w:rPr>
          <w:rFonts w:ascii="Calibri" w:hAnsi="Calibri" w:cs="Calibri"/>
          <w:szCs w:val="22"/>
        </w:rPr>
        <w:t>roadmap</w:t>
      </w:r>
      <w:proofErr w:type="spellEnd"/>
      <w:r w:rsidRPr="00DB4402">
        <w:rPr>
          <w:rFonts w:ascii="Calibri" w:hAnsi="Calibri" w:cs="Calibri"/>
          <w:szCs w:val="22"/>
        </w:rPr>
        <w:t xml:space="preserve">. Jaarlijks wordt de </w:t>
      </w:r>
      <w:r w:rsidRPr="00DB4402">
        <w:rPr>
          <w:rFonts w:ascii="Calibri" w:hAnsi="Calibri" w:cs="Calibri"/>
          <w:szCs w:val="22"/>
        </w:rPr>
        <w:lastRenderedPageBreak/>
        <w:t>veranderagenda/alle domein informatieplannen afgestemd met de bedrijfsplannen vanuit de Kenniseenheden.</w:t>
      </w:r>
    </w:p>
    <w:p w14:paraId="151469EE" w14:textId="77777777" w:rsidR="009C4707" w:rsidRPr="00DB4402" w:rsidRDefault="009C4707" w:rsidP="006A1F06">
      <w:pPr>
        <w:rPr>
          <w:rFonts w:ascii="Calibri" w:hAnsi="Calibri" w:cs="Calibri"/>
          <w:szCs w:val="22"/>
        </w:rPr>
      </w:pPr>
    </w:p>
    <w:p w14:paraId="476C966C" w14:textId="41DDE251" w:rsidR="006A1F06" w:rsidRPr="00DB4402" w:rsidRDefault="006A1F06" w:rsidP="006A1F06">
      <w:pPr>
        <w:rPr>
          <w:rFonts w:ascii="Calibri" w:hAnsi="Calibri" w:cs="Calibri"/>
          <w:szCs w:val="22"/>
        </w:rPr>
      </w:pPr>
      <w:r w:rsidRPr="00DB4402">
        <w:rPr>
          <w:rFonts w:ascii="Calibri" w:hAnsi="Calibri" w:cs="Calibri"/>
          <w:szCs w:val="22"/>
        </w:rPr>
        <w:t xml:space="preserve">Het domein IT levert de generieke en basisvoorzieningen voor het werken bij WUR. Denk daarbij o.a. aan de netwerk-, datacenter-, werkplek-, samenwerk- en </w:t>
      </w:r>
      <w:proofErr w:type="spellStart"/>
      <w:r w:rsidRPr="00DB4402">
        <w:rPr>
          <w:rFonts w:ascii="Calibri" w:hAnsi="Calibri" w:cs="Calibri"/>
          <w:szCs w:val="22"/>
        </w:rPr>
        <w:t>identity</w:t>
      </w:r>
      <w:proofErr w:type="spellEnd"/>
      <w:r w:rsidRPr="00DB4402">
        <w:rPr>
          <w:rFonts w:ascii="Calibri" w:hAnsi="Calibri" w:cs="Calibri"/>
          <w:szCs w:val="22"/>
        </w:rPr>
        <w:t xml:space="preserve"> &amp; access </w:t>
      </w:r>
      <w:r w:rsidR="00E71BC5" w:rsidRPr="00DB4402">
        <w:rPr>
          <w:rFonts w:ascii="Calibri" w:hAnsi="Calibri" w:cs="Calibri"/>
          <w:szCs w:val="22"/>
        </w:rPr>
        <w:t>managementdiensten</w:t>
      </w:r>
      <w:r w:rsidRPr="00DB4402">
        <w:rPr>
          <w:rFonts w:ascii="Calibri" w:hAnsi="Calibri" w:cs="Calibri"/>
          <w:szCs w:val="22"/>
        </w:rPr>
        <w:t xml:space="preserve">. Standaard beheerwerkzaamheden worden steeds verder geautomatiseerd en de </w:t>
      </w:r>
      <w:r w:rsidR="00E71BC5" w:rsidRPr="00DB4402">
        <w:rPr>
          <w:rFonts w:ascii="Calibri" w:hAnsi="Calibri" w:cs="Calibri"/>
          <w:szCs w:val="22"/>
        </w:rPr>
        <w:t>IT-functies</w:t>
      </w:r>
      <w:r w:rsidRPr="00DB4402">
        <w:rPr>
          <w:rFonts w:ascii="Calibri" w:hAnsi="Calibri" w:cs="Calibri"/>
          <w:szCs w:val="22"/>
        </w:rPr>
        <w:t xml:space="preserve"> worden steeds specialistischer van aard. Door toename van clouddiensten binnen de diverse domeinen zorgt voor een verschuiving naar een meer regie gestuurde IT-organisatie.</w:t>
      </w:r>
      <w:r w:rsidR="002F06AD" w:rsidRPr="00DB4402">
        <w:rPr>
          <w:rFonts w:ascii="Calibri" w:hAnsi="Calibri" w:cs="Calibri"/>
          <w:szCs w:val="22"/>
        </w:rPr>
        <w:t xml:space="preserve"> </w:t>
      </w:r>
    </w:p>
    <w:p w14:paraId="2B743B76" w14:textId="77777777" w:rsidR="00D562BC" w:rsidRPr="00DB4402" w:rsidRDefault="00D562BC" w:rsidP="00257BC0">
      <w:pPr>
        <w:autoSpaceDE w:val="0"/>
        <w:autoSpaceDN w:val="0"/>
        <w:adjustRightInd w:val="0"/>
        <w:spacing w:line="240" w:lineRule="auto"/>
        <w:rPr>
          <w:rFonts w:ascii="Calibri" w:hAnsi="Calibri" w:cs="Calibri"/>
          <w:szCs w:val="22"/>
          <w:lang w:eastAsia="nl-NL"/>
        </w:rPr>
      </w:pPr>
    </w:p>
    <w:p w14:paraId="43F846E4" w14:textId="77777777" w:rsidR="00E41F66" w:rsidRPr="00DB4402" w:rsidRDefault="00E41F66" w:rsidP="00200A18">
      <w:pPr>
        <w:rPr>
          <w:rFonts w:ascii="Calibri" w:hAnsi="Calibri" w:cs="Calibri"/>
          <w:szCs w:val="22"/>
          <w:lang w:eastAsia="nl-NL"/>
        </w:rPr>
      </w:pPr>
    </w:p>
    <w:p w14:paraId="75C94763" w14:textId="181890CD" w:rsidR="0090539E" w:rsidRPr="00DB4402" w:rsidRDefault="00D5542B" w:rsidP="00063BF3">
      <w:pPr>
        <w:rPr>
          <w:rFonts w:ascii="Calibri" w:hAnsi="Calibri" w:cs="Calibri"/>
          <w:szCs w:val="22"/>
          <w:lang w:eastAsia="nl-NL"/>
        </w:rPr>
      </w:pPr>
      <w:r w:rsidRPr="00DB4402">
        <w:rPr>
          <w:rFonts w:ascii="Calibri" w:hAnsi="Calibri" w:cs="Calibri"/>
          <w:szCs w:val="22"/>
          <w:lang w:eastAsia="nl-NL"/>
        </w:rPr>
        <w:t>FUNCTIE</w:t>
      </w:r>
    </w:p>
    <w:p w14:paraId="17D7963B" w14:textId="3799F5B0" w:rsidR="00F0086C" w:rsidRPr="00DB4402" w:rsidRDefault="00F0086C" w:rsidP="005B174C">
      <w:pPr>
        <w:rPr>
          <w:rFonts w:ascii="Calibri" w:hAnsi="Calibri" w:cs="Calibri"/>
          <w:szCs w:val="22"/>
        </w:rPr>
      </w:pPr>
      <w:r w:rsidRPr="00DB4402">
        <w:rPr>
          <w:rFonts w:ascii="Calibri" w:hAnsi="Calibri" w:cs="Calibri"/>
          <w:szCs w:val="22"/>
        </w:rPr>
        <w:t xml:space="preserve">Architectuur is binnen WUR </w:t>
      </w:r>
      <w:r w:rsidR="007821FC" w:rsidRPr="00DB4402">
        <w:rPr>
          <w:rFonts w:ascii="Calibri" w:hAnsi="Calibri" w:cs="Calibri"/>
          <w:szCs w:val="22"/>
        </w:rPr>
        <w:t xml:space="preserve">hybride </w:t>
      </w:r>
      <w:r w:rsidRPr="00DB4402">
        <w:rPr>
          <w:rFonts w:ascii="Calibri" w:hAnsi="Calibri" w:cs="Calibri"/>
          <w:szCs w:val="22"/>
        </w:rPr>
        <w:t>georganiseerd in een samenwerkingsverband vanuit de domeinen en verschillende teams</w:t>
      </w:r>
      <w:r w:rsidR="007821FC" w:rsidRPr="00DB4402">
        <w:rPr>
          <w:rFonts w:ascii="Calibri" w:hAnsi="Calibri" w:cs="Calibri"/>
          <w:szCs w:val="22"/>
        </w:rPr>
        <w:t xml:space="preserve"> wat zich nog verder aan het vormen en ontwikkelen is via een kerngroep en gildevorming</w:t>
      </w:r>
      <w:r w:rsidRPr="00DB4402">
        <w:rPr>
          <w:rFonts w:ascii="Calibri" w:hAnsi="Calibri" w:cs="Calibri"/>
          <w:szCs w:val="22"/>
        </w:rPr>
        <w:t>.</w:t>
      </w:r>
      <w:r w:rsidR="007821FC" w:rsidRPr="00DB4402">
        <w:rPr>
          <w:rFonts w:ascii="Calibri" w:hAnsi="Calibri" w:cs="Calibri"/>
          <w:szCs w:val="22"/>
        </w:rPr>
        <w:t xml:space="preserve"> Je vervult een spilfunctie en bent de sleutel tot succes in de samenwerking met domeineigenaren, informatiemanagers, businessanalisten</w:t>
      </w:r>
      <w:r w:rsidR="00C00751" w:rsidRPr="00DB4402">
        <w:rPr>
          <w:rFonts w:ascii="Calibri" w:hAnsi="Calibri" w:cs="Calibri"/>
          <w:szCs w:val="22"/>
        </w:rPr>
        <w:t xml:space="preserve"> en</w:t>
      </w:r>
      <w:r w:rsidR="007821FC" w:rsidRPr="00DB4402">
        <w:rPr>
          <w:rFonts w:ascii="Calibri" w:hAnsi="Calibri" w:cs="Calibri"/>
          <w:szCs w:val="22"/>
        </w:rPr>
        <w:t xml:space="preserve"> solutionarchitecten</w:t>
      </w:r>
      <w:r w:rsidR="00C00751" w:rsidRPr="00DB4402">
        <w:rPr>
          <w:rFonts w:ascii="Calibri" w:hAnsi="Calibri" w:cs="Calibri"/>
          <w:szCs w:val="22"/>
        </w:rPr>
        <w:t>.</w:t>
      </w:r>
    </w:p>
    <w:p w14:paraId="58E73B91" w14:textId="77777777" w:rsidR="00C00751" w:rsidRPr="00DB4402" w:rsidRDefault="00C00751" w:rsidP="005B174C">
      <w:pPr>
        <w:rPr>
          <w:rFonts w:ascii="Calibri" w:hAnsi="Calibri" w:cs="Calibri"/>
          <w:szCs w:val="22"/>
        </w:rPr>
      </w:pPr>
    </w:p>
    <w:p w14:paraId="505EEE75" w14:textId="1DB7D954" w:rsidR="007821FC" w:rsidRPr="00DB4402" w:rsidRDefault="005B174C" w:rsidP="005B174C">
      <w:pPr>
        <w:rPr>
          <w:rFonts w:ascii="Calibri" w:hAnsi="Calibri" w:cs="Calibri"/>
          <w:szCs w:val="22"/>
        </w:rPr>
      </w:pPr>
      <w:r w:rsidRPr="00DB4402">
        <w:rPr>
          <w:rFonts w:ascii="Calibri" w:hAnsi="Calibri" w:cs="Calibri"/>
          <w:szCs w:val="22"/>
        </w:rPr>
        <w:t xml:space="preserve">De functie van de </w:t>
      </w:r>
      <w:r w:rsidR="00987F99" w:rsidRPr="00DB4402">
        <w:rPr>
          <w:rFonts w:ascii="Calibri" w:hAnsi="Calibri" w:cs="Calibri"/>
          <w:szCs w:val="22"/>
        </w:rPr>
        <w:t xml:space="preserve">IT </w:t>
      </w:r>
      <w:r w:rsidRPr="00DB4402">
        <w:rPr>
          <w:rFonts w:ascii="Calibri" w:hAnsi="Calibri" w:cs="Calibri"/>
          <w:szCs w:val="22"/>
        </w:rPr>
        <w:t xml:space="preserve">architect valt binnen de afdeling Informatie Management. Deze afdeling zorgt er binnen de WUR voor dat de gebundelde vraag vanuit verschillende bedrijfsdomeinen samenkomt in een totaal ICT-verander portfolio. </w:t>
      </w:r>
    </w:p>
    <w:p w14:paraId="3C417EDF" w14:textId="77777777" w:rsidR="007821FC" w:rsidRPr="00DB4402" w:rsidRDefault="007821FC" w:rsidP="005B174C">
      <w:pPr>
        <w:rPr>
          <w:rFonts w:ascii="Calibri" w:hAnsi="Calibri" w:cs="Calibri"/>
          <w:szCs w:val="22"/>
        </w:rPr>
      </w:pPr>
    </w:p>
    <w:p w14:paraId="0D04FE71" w14:textId="40159915" w:rsidR="00656DF8" w:rsidRPr="00DB4402" w:rsidRDefault="005B174C" w:rsidP="005B174C">
      <w:pPr>
        <w:rPr>
          <w:rFonts w:ascii="Calibri" w:hAnsi="Calibri" w:cs="Calibri"/>
        </w:rPr>
      </w:pPr>
      <w:r w:rsidRPr="00DB4402">
        <w:rPr>
          <w:rFonts w:ascii="Calibri" w:hAnsi="Calibri" w:cs="Calibri"/>
          <w:szCs w:val="22"/>
        </w:rPr>
        <w:t xml:space="preserve">Als architect werk je binnen een Domein Regie Team en voor de </w:t>
      </w:r>
      <w:r w:rsidR="00987F99" w:rsidRPr="00DB4402">
        <w:rPr>
          <w:rFonts w:ascii="Calibri" w:hAnsi="Calibri" w:cs="Calibri"/>
          <w:szCs w:val="22"/>
        </w:rPr>
        <w:t xml:space="preserve">IT </w:t>
      </w:r>
      <w:r w:rsidRPr="00DB4402">
        <w:rPr>
          <w:rFonts w:ascii="Calibri" w:hAnsi="Calibri" w:cs="Calibri"/>
          <w:szCs w:val="22"/>
        </w:rPr>
        <w:t>architect betekent dit een functionele lijn met Hoof</w:t>
      </w:r>
      <w:r w:rsidR="00F962E8" w:rsidRPr="00DB4402">
        <w:rPr>
          <w:rFonts w:ascii="Calibri" w:hAnsi="Calibri" w:cs="Calibri"/>
          <w:szCs w:val="22"/>
        </w:rPr>
        <w:t>d</w:t>
      </w:r>
      <w:r w:rsidRPr="00DB4402">
        <w:rPr>
          <w:rFonts w:ascii="Calibri" w:hAnsi="Calibri" w:cs="Calibri"/>
          <w:szCs w:val="22"/>
        </w:rPr>
        <w:t xml:space="preserve"> ICT Services/CTO</w:t>
      </w:r>
      <w:r w:rsidR="006B4EF2" w:rsidRPr="00DB4402">
        <w:rPr>
          <w:rFonts w:ascii="Calibri" w:hAnsi="Calibri" w:cs="Calibri"/>
          <w:szCs w:val="22"/>
        </w:rPr>
        <w:t>.</w:t>
      </w:r>
      <w:r w:rsidR="00987F99" w:rsidRPr="00DB4402">
        <w:rPr>
          <w:rFonts w:ascii="Calibri" w:hAnsi="Calibri" w:cs="Calibri"/>
        </w:rPr>
        <w:t xml:space="preserve"> </w:t>
      </w:r>
      <w:r w:rsidR="00343C47" w:rsidRPr="00DB4402">
        <w:rPr>
          <w:rFonts w:ascii="Calibri" w:hAnsi="Calibri" w:cs="Calibri"/>
        </w:rPr>
        <w:t>J</w:t>
      </w:r>
      <w:r w:rsidR="00B76EA0" w:rsidRPr="00DB4402">
        <w:rPr>
          <w:rFonts w:ascii="Calibri" w:hAnsi="Calibri" w:cs="Calibri"/>
        </w:rPr>
        <w:t>e</w:t>
      </w:r>
      <w:r w:rsidR="00343C47" w:rsidRPr="00DB4402">
        <w:rPr>
          <w:rFonts w:ascii="Calibri" w:hAnsi="Calibri" w:cs="Calibri"/>
        </w:rPr>
        <w:t xml:space="preserve"> denkt</w:t>
      </w:r>
      <w:r w:rsidR="00B76EA0" w:rsidRPr="00DB4402">
        <w:rPr>
          <w:rFonts w:ascii="Calibri" w:hAnsi="Calibri" w:cs="Calibri"/>
        </w:rPr>
        <w:t xml:space="preserve"> </w:t>
      </w:r>
      <w:r w:rsidR="00656DF8" w:rsidRPr="00DB4402">
        <w:rPr>
          <w:rFonts w:ascii="Calibri" w:hAnsi="Calibri" w:cs="Calibri"/>
        </w:rPr>
        <w:t>vanuit het IT domein</w:t>
      </w:r>
      <w:r w:rsidR="00343C47" w:rsidRPr="00DB4402">
        <w:rPr>
          <w:rFonts w:ascii="Calibri" w:hAnsi="Calibri" w:cs="Calibri"/>
        </w:rPr>
        <w:t xml:space="preserve"> mee en vervult</w:t>
      </w:r>
      <w:r w:rsidR="00656DF8" w:rsidRPr="00DB4402">
        <w:rPr>
          <w:rFonts w:ascii="Calibri" w:hAnsi="Calibri" w:cs="Calibri"/>
        </w:rPr>
        <w:t xml:space="preserve"> </w:t>
      </w:r>
      <w:r w:rsidR="00B76EA0" w:rsidRPr="00DB4402">
        <w:rPr>
          <w:rFonts w:ascii="Calibri" w:hAnsi="Calibri" w:cs="Calibri"/>
        </w:rPr>
        <w:t xml:space="preserve">een </w:t>
      </w:r>
      <w:r w:rsidR="00554E37" w:rsidRPr="00DB4402">
        <w:rPr>
          <w:rFonts w:ascii="Calibri" w:hAnsi="Calibri" w:cs="Calibri"/>
        </w:rPr>
        <w:t>coördinerende</w:t>
      </w:r>
      <w:r w:rsidR="00656DF8" w:rsidRPr="00DB4402">
        <w:rPr>
          <w:rFonts w:ascii="Calibri" w:hAnsi="Calibri" w:cs="Calibri"/>
        </w:rPr>
        <w:t>, overkoepelende en</w:t>
      </w:r>
      <w:r w:rsidR="00554E37" w:rsidRPr="00DB4402">
        <w:rPr>
          <w:rFonts w:ascii="Calibri" w:hAnsi="Calibri" w:cs="Calibri"/>
        </w:rPr>
        <w:t xml:space="preserve"> </w:t>
      </w:r>
      <w:r w:rsidR="00B76EA0" w:rsidRPr="00DB4402">
        <w:rPr>
          <w:rFonts w:ascii="Calibri" w:hAnsi="Calibri" w:cs="Calibri"/>
        </w:rPr>
        <w:t>voortrekkersrol</w:t>
      </w:r>
      <w:r w:rsidR="00343C47" w:rsidRPr="00DB4402">
        <w:rPr>
          <w:rFonts w:ascii="Calibri" w:hAnsi="Calibri" w:cs="Calibri"/>
        </w:rPr>
        <w:t xml:space="preserve"> richting andere domeinen</w:t>
      </w:r>
      <w:r w:rsidR="00B76EA0" w:rsidRPr="00DB4402">
        <w:rPr>
          <w:rFonts w:ascii="Calibri" w:hAnsi="Calibri" w:cs="Calibri"/>
        </w:rPr>
        <w:t>.</w:t>
      </w:r>
      <w:r w:rsidR="00656DF8" w:rsidRPr="00DB4402">
        <w:rPr>
          <w:rFonts w:ascii="Calibri" w:hAnsi="Calibri" w:cs="Calibri"/>
        </w:rPr>
        <w:t xml:space="preserve"> </w:t>
      </w:r>
      <w:r w:rsidR="00ED6860" w:rsidRPr="00DB4402">
        <w:rPr>
          <w:rFonts w:ascii="Calibri" w:hAnsi="Calibri" w:cs="Calibri"/>
        </w:rPr>
        <w:t xml:space="preserve">Je werkt mee aan de vertaling van de </w:t>
      </w:r>
      <w:r w:rsidR="00343C47" w:rsidRPr="00DB4402">
        <w:rPr>
          <w:rFonts w:ascii="Calibri" w:hAnsi="Calibri" w:cs="Calibri"/>
        </w:rPr>
        <w:t>IT architectuur naar IT strategie en daarin ook het faciliteren van de WUR strategie en domein strategieën.</w:t>
      </w:r>
      <w:r w:rsidR="007821FC" w:rsidRPr="00DB4402">
        <w:rPr>
          <w:rFonts w:ascii="Calibri" w:hAnsi="Calibri" w:cs="Calibri"/>
        </w:rPr>
        <w:t xml:space="preserve"> </w:t>
      </w:r>
    </w:p>
    <w:p w14:paraId="343ED52C" w14:textId="77777777" w:rsidR="00343C47" w:rsidRPr="00DB4402" w:rsidRDefault="00343C47" w:rsidP="005B174C">
      <w:pPr>
        <w:rPr>
          <w:rFonts w:ascii="Calibri" w:hAnsi="Calibri" w:cs="Calibri"/>
        </w:rPr>
      </w:pPr>
    </w:p>
    <w:p w14:paraId="4BA01765" w14:textId="188227A1" w:rsidR="005B174C" w:rsidRPr="00DB4402" w:rsidRDefault="003346BE" w:rsidP="005B174C">
      <w:pPr>
        <w:rPr>
          <w:rFonts w:ascii="Calibri" w:hAnsi="Calibri" w:cs="Calibri"/>
          <w:szCs w:val="22"/>
        </w:rPr>
      </w:pPr>
      <w:r w:rsidRPr="00DB4402">
        <w:rPr>
          <w:rFonts w:ascii="Calibri" w:hAnsi="Calibri" w:cs="Calibri"/>
          <w:szCs w:val="22"/>
        </w:rPr>
        <w:t xml:space="preserve">Werken </w:t>
      </w:r>
      <w:r w:rsidR="008B174C" w:rsidRPr="00DB4402">
        <w:rPr>
          <w:rFonts w:ascii="Calibri" w:hAnsi="Calibri" w:cs="Calibri"/>
          <w:szCs w:val="22"/>
        </w:rPr>
        <w:t>binnen dit domein</w:t>
      </w:r>
      <w:r w:rsidRPr="00DB4402">
        <w:rPr>
          <w:rFonts w:ascii="Calibri" w:hAnsi="Calibri" w:cs="Calibri"/>
          <w:szCs w:val="22"/>
        </w:rPr>
        <w:t xml:space="preserve"> betekent </w:t>
      </w:r>
      <w:r w:rsidR="008B174C" w:rsidRPr="00DB4402">
        <w:rPr>
          <w:rFonts w:ascii="Calibri" w:hAnsi="Calibri" w:cs="Calibri"/>
          <w:szCs w:val="22"/>
        </w:rPr>
        <w:t xml:space="preserve">dus </w:t>
      </w:r>
      <w:r w:rsidR="007E2153" w:rsidRPr="00DB4402">
        <w:rPr>
          <w:rFonts w:ascii="Calibri" w:hAnsi="Calibri" w:cs="Calibri"/>
          <w:szCs w:val="22"/>
        </w:rPr>
        <w:t>werken in de brede context van de WUR</w:t>
      </w:r>
      <w:r w:rsidR="00D80DFE" w:rsidRPr="00DB4402">
        <w:rPr>
          <w:rFonts w:ascii="Calibri" w:hAnsi="Calibri" w:cs="Calibri"/>
          <w:szCs w:val="22"/>
        </w:rPr>
        <w:t xml:space="preserve"> en daarmee </w:t>
      </w:r>
      <w:r w:rsidR="00C231E8" w:rsidRPr="00DB4402">
        <w:rPr>
          <w:rFonts w:ascii="Calibri" w:hAnsi="Calibri" w:cs="Calibri"/>
          <w:szCs w:val="22"/>
        </w:rPr>
        <w:t xml:space="preserve">ligt hier </w:t>
      </w:r>
      <w:r w:rsidR="00D80DFE" w:rsidRPr="00DB4402">
        <w:rPr>
          <w:rFonts w:ascii="Calibri" w:hAnsi="Calibri" w:cs="Calibri"/>
          <w:szCs w:val="22"/>
        </w:rPr>
        <w:t>ook een zwaar accent op initiatief</w:t>
      </w:r>
      <w:r w:rsidR="0069353C" w:rsidRPr="00DB4402">
        <w:rPr>
          <w:rFonts w:ascii="Calibri" w:hAnsi="Calibri" w:cs="Calibri"/>
          <w:szCs w:val="22"/>
        </w:rPr>
        <w:t>, samenwerking en vormgeven binnen de architectuurfunctie.</w:t>
      </w:r>
      <w:r w:rsidR="007821FC" w:rsidRPr="00DB4402">
        <w:rPr>
          <w:rFonts w:ascii="Calibri" w:hAnsi="Calibri" w:cs="Calibri"/>
          <w:szCs w:val="22"/>
        </w:rPr>
        <w:t xml:space="preserve"> </w:t>
      </w:r>
    </w:p>
    <w:p w14:paraId="398DCEC5" w14:textId="77777777" w:rsidR="00ED6860" w:rsidRPr="00DB4402" w:rsidRDefault="00ED6860" w:rsidP="002E4F0D">
      <w:pPr>
        <w:rPr>
          <w:rFonts w:ascii="Calibri" w:hAnsi="Calibri" w:cs="Calibri"/>
          <w:bCs/>
          <w:szCs w:val="22"/>
          <w:lang w:eastAsia="nl-NL"/>
        </w:rPr>
      </w:pPr>
    </w:p>
    <w:p w14:paraId="7836DFDC" w14:textId="6CED42DB" w:rsidR="002E4F0D" w:rsidRPr="00DB4402" w:rsidRDefault="002E4F0D" w:rsidP="002E4F0D">
      <w:pPr>
        <w:rPr>
          <w:rFonts w:ascii="Calibri" w:hAnsi="Calibri" w:cs="Calibri"/>
          <w:bCs/>
          <w:szCs w:val="22"/>
          <w:lang w:eastAsia="nl-NL"/>
        </w:rPr>
      </w:pPr>
      <w:r w:rsidRPr="00DB4402">
        <w:rPr>
          <w:rFonts w:ascii="Calibri" w:hAnsi="Calibri" w:cs="Calibri"/>
          <w:bCs/>
          <w:szCs w:val="22"/>
          <w:lang w:eastAsia="nl-NL"/>
        </w:rPr>
        <w:t>TAKEN EN VERANTWOORDELIJKHEDEN</w:t>
      </w:r>
    </w:p>
    <w:p w14:paraId="72C66676" w14:textId="2E96B389" w:rsidR="00076EBA" w:rsidRPr="00DB4402" w:rsidRDefault="00C26BA4" w:rsidP="00076EBA">
      <w:pPr>
        <w:rPr>
          <w:rFonts w:ascii="Calibri" w:hAnsi="Calibri" w:cs="Calibri"/>
          <w:szCs w:val="22"/>
        </w:rPr>
      </w:pPr>
      <w:r w:rsidRPr="00DB4402">
        <w:rPr>
          <w:rFonts w:ascii="Calibri" w:hAnsi="Calibri" w:cs="Calibri"/>
          <w:szCs w:val="22"/>
        </w:rPr>
        <w:t xml:space="preserve">Als </w:t>
      </w:r>
      <w:r w:rsidR="00987F99" w:rsidRPr="00DB4402">
        <w:rPr>
          <w:rFonts w:ascii="Calibri" w:hAnsi="Calibri" w:cs="Calibri"/>
          <w:szCs w:val="22"/>
        </w:rPr>
        <w:t>IT</w:t>
      </w:r>
      <w:r w:rsidR="00B44DBC">
        <w:rPr>
          <w:rFonts w:ascii="Calibri" w:hAnsi="Calibri" w:cs="Calibri"/>
          <w:szCs w:val="22"/>
        </w:rPr>
        <w:t xml:space="preserve"> </w:t>
      </w:r>
      <w:r w:rsidRPr="00DB4402">
        <w:rPr>
          <w:rFonts w:ascii="Calibri" w:hAnsi="Calibri" w:cs="Calibri"/>
          <w:szCs w:val="22"/>
        </w:rPr>
        <w:t>architect heb je de volgende taken en verantwoordelijkheden</w:t>
      </w:r>
      <w:r w:rsidR="00076EBA" w:rsidRPr="00DB4402">
        <w:rPr>
          <w:rFonts w:ascii="Calibri" w:hAnsi="Calibri" w:cs="Calibri"/>
          <w:szCs w:val="22"/>
        </w:rPr>
        <w:t>:</w:t>
      </w:r>
    </w:p>
    <w:p w14:paraId="5E79C9F0" w14:textId="5E4F9868" w:rsidR="008F316E" w:rsidRPr="00DB4402" w:rsidRDefault="008C0621" w:rsidP="00557A82">
      <w:pPr>
        <w:numPr>
          <w:ilvl w:val="0"/>
          <w:numId w:val="24"/>
        </w:numPr>
        <w:rPr>
          <w:rFonts w:ascii="Calibri" w:eastAsia="Calibri" w:hAnsi="Calibri" w:cs="Calibri"/>
          <w:color w:val="000000"/>
          <w:szCs w:val="22"/>
          <w:lang w:eastAsia="nl-NL"/>
        </w:rPr>
      </w:pPr>
      <w:r w:rsidRPr="00DB4402">
        <w:rPr>
          <w:rFonts w:ascii="Calibri" w:eastAsia="Calibri" w:hAnsi="Calibri" w:cs="Calibri"/>
          <w:color w:val="000000"/>
          <w:szCs w:val="22"/>
          <w:lang w:eastAsia="nl-NL"/>
        </w:rPr>
        <w:t>J</w:t>
      </w:r>
      <w:r w:rsidR="00CD05C7" w:rsidRPr="00DB4402">
        <w:rPr>
          <w:rFonts w:ascii="Calibri" w:eastAsia="Calibri" w:hAnsi="Calibri" w:cs="Calibri"/>
          <w:color w:val="000000"/>
          <w:szCs w:val="22"/>
          <w:lang w:eastAsia="nl-NL"/>
        </w:rPr>
        <w:t>e v</w:t>
      </w:r>
      <w:r w:rsidR="00076EBA" w:rsidRPr="00DB4402">
        <w:rPr>
          <w:rFonts w:ascii="Calibri" w:eastAsia="Calibri" w:hAnsi="Calibri" w:cs="Calibri"/>
          <w:color w:val="000000"/>
          <w:szCs w:val="22"/>
          <w:lang w:eastAsia="nl-NL"/>
        </w:rPr>
        <w:t xml:space="preserve">ertaalt doelstellingen van de organisatie naar </w:t>
      </w:r>
      <w:r w:rsidR="008F316E" w:rsidRPr="00DB4402">
        <w:rPr>
          <w:rFonts w:ascii="Calibri" w:eastAsia="Calibri" w:hAnsi="Calibri" w:cs="Calibri"/>
          <w:color w:val="000000"/>
          <w:szCs w:val="22"/>
          <w:lang w:eastAsia="nl-NL"/>
        </w:rPr>
        <w:t>de domeinarchitectuur</w:t>
      </w:r>
      <w:r w:rsidR="00D27B26">
        <w:rPr>
          <w:rFonts w:ascii="Calibri" w:eastAsia="Calibri" w:hAnsi="Calibri" w:cs="Calibri"/>
          <w:color w:val="000000"/>
          <w:szCs w:val="22"/>
          <w:lang w:eastAsia="nl-NL"/>
        </w:rPr>
        <w:t xml:space="preserve"> </w:t>
      </w:r>
      <w:r w:rsidR="008F316E" w:rsidRPr="00DB4402">
        <w:rPr>
          <w:rFonts w:ascii="Calibri" w:eastAsia="Calibri" w:hAnsi="Calibri" w:cs="Calibri"/>
          <w:color w:val="000000"/>
          <w:szCs w:val="22"/>
          <w:lang w:eastAsia="nl-NL"/>
        </w:rPr>
        <w:t>voor IT; dit doe je samen met solution architecten die binnen het domein IT werkzaam zijn.</w:t>
      </w:r>
    </w:p>
    <w:p w14:paraId="4055B79A" w14:textId="6B001916" w:rsidR="00076EBA" w:rsidRPr="00DB4402" w:rsidRDefault="008F316E" w:rsidP="00557A82">
      <w:pPr>
        <w:numPr>
          <w:ilvl w:val="0"/>
          <w:numId w:val="24"/>
        </w:numPr>
        <w:rPr>
          <w:rFonts w:ascii="Calibri" w:eastAsia="Calibri" w:hAnsi="Calibri" w:cs="Calibri"/>
          <w:color w:val="000000"/>
          <w:szCs w:val="22"/>
          <w:lang w:eastAsia="nl-NL"/>
        </w:rPr>
      </w:pPr>
      <w:r w:rsidRPr="00DB4402">
        <w:rPr>
          <w:rFonts w:ascii="Calibri" w:eastAsia="Calibri" w:hAnsi="Calibri" w:cs="Calibri"/>
          <w:color w:val="000000"/>
          <w:szCs w:val="22"/>
          <w:lang w:eastAsia="nl-NL"/>
        </w:rPr>
        <w:t>Je</w:t>
      </w:r>
      <w:r w:rsidR="00076EBA" w:rsidRPr="00DB4402">
        <w:rPr>
          <w:rFonts w:ascii="Calibri" w:eastAsia="Calibri" w:hAnsi="Calibri" w:cs="Calibri"/>
          <w:color w:val="000000"/>
          <w:szCs w:val="22"/>
          <w:lang w:eastAsia="nl-NL"/>
        </w:rPr>
        <w:t xml:space="preserve"> weet vanuit meerdere invalshoeken verschillende IT-producten en diensten samen te brengen tot een samenhangend diensten- en productenportfolio</w:t>
      </w:r>
      <w:r w:rsidR="008C0621" w:rsidRPr="00DB4402">
        <w:rPr>
          <w:rFonts w:ascii="Calibri" w:eastAsia="Calibri" w:hAnsi="Calibri" w:cs="Calibri"/>
          <w:color w:val="000000"/>
          <w:szCs w:val="22"/>
          <w:lang w:eastAsia="nl-NL"/>
        </w:rPr>
        <w:t>.</w:t>
      </w:r>
    </w:p>
    <w:p w14:paraId="337156CD" w14:textId="6BE4D916" w:rsidR="00076EBA" w:rsidRPr="00DB4402" w:rsidRDefault="008C0621" w:rsidP="00557A82">
      <w:pPr>
        <w:numPr>
          <w:ilvl w:val="0"/>
          <w:numId w:val="24"/>
        </w:numPr>
        <w:rPr>
          <w:rFonts w:ascii="Calibri" w:eastAsia="Calibri" w:hAnsi="Calibri" w:cs="Calibri"/>
          <w:color w:val="000000"/>
          <w:szCs w:val="22"/>
          <w:lang w:eastAsia="nl-NL"/>
        </w:rPr>
      </w:pPr>
      <w:r w:rsidRPr="00DB4402">
        <w:rPr>
          <w:rFonts w:ascii="Calibri" w:eastAsia="Calibri" w:hAnsi="Calibri" w:cs="Calibri"/>
          <w:color w:val="000000"/>
          <w:szCs w:val="22"/>
          <w:lang w:eastAsia="nl-NL"/>
        </w:rPr>
        <w:t>J</w:t>
      </w:r>
      <w:r w:rsidR="00CD05C7" w:rsidRPr="00DB4402">
        <w:rPr>
          <w:rFonts w:ascii="Calibri" w:eastAsia="Calibri" w:hAnsi="Calibri" w:cs="Calibri"/>
          <w:color w:val="000000"/>
          <w:szCs w:val="22"/>
          <w:lang w:eastAsia="nl-NL"/>
        </w:rPr>
        <w:t>e b</w:t>
      </w:r>
      <w:r w:rsidR="00076EBA" w:rsidRPr="00DB4402">
        <w:rPr>
          <w:rFonts w:ascii="Calibri" w:eastAsia="Calibri" w:hAnsi="Calibri" w:cs="Calibri"/>
          <w:color w:val="000000"/>
          <w:szCs w:val="22"/>
          <w:lang w:eastAsia="nl-NL"/>
        </w:rPr>
        <w:t>eschrijft deze in architectuurprincipes, richtlijnen en modellen voor het eigen domein en de gehele organisatie en verzorgt de afstemming met de andere architectuurdomeinen en functionele gebieden binnen de organisatie. Je vertaalt de (kwaliteit)behoeftes naar eisen die worden gesteld aan de oplossingsrichting</w:t>
      </w:r>
      <w:r w:rsidRPr="00DB4402">
        <w:rPr>
          <w:rFonts w:ascii="Calibri" w:eastAsia="Calibri" w:hAnsi="Calibri" w:cs="Calibri"/>
          <w:color w:val="000000"/>
          <w:szCs w:val="22"/>
          <w:lang w:eastAsia="nl-NL"/>
        </w:rPr>
        <w:t>.</w:t>
      </w:r>
    </w:p>
    <w:p w14:paraId="1E1BD7BB" w14:textId="6D2B4CE9" w:rsidR="00076EBA" w:rsidRPr="00DB4402" w:rsidRDefault="008C0621" w:rsidP="00557A82">
      <w:pPr>
        <w:numPr>
          <w:ilvl w:val="0"/>
          <w:numId w:val="24"/>
        </w:numPr>
        <w:rPr>
          <w:rFonts w:ascii="Calibri" w:eastAsia="Calibri" w:hAnsi="Calibri" w:cs="Calibri"/>
          <w:color w:val="000000"/>
          <w:szCs w:val="22"/>
          <w:lang w:eastAsia="nl-NL"/>
        </w:rPr>
      </w:pPr>
      <w:r w:rsidRPr="00DB4402">
        <w:rPr>
          <w:rFonts w:ascii="Calibri" w:eastAsia="Calibri" w:hAnsi="Calibri" w:cs="Calibri"/>
          <w:color w:val="000000"/>
          <w:szCs w:val="22"/>
          <w:lang w:eastAsia="nl-NL"/>
        </w:rPr>
        <w:t>J</w:t>
      </w:r>
      <w:r w:rsidR="00241A25" w:rsidRPr="00DB4402">
        <w:rPr>
          <w:rFonts w:ascii="Calibri" w:eastAsia="Calibri" w:hAnsi="Calibri" w:cs="Calibri"/>
          <w:color w:val="000000"/>
          <w:szCs w:val="22"/>
          <w:lang w:eastAsia="nl-NL"/>
        </w:rPr>
        <w:t>e a</w:t>
      </w:r>
      <w:r w:rsidR="00076EBA" w:rsidRPr="00DB4402">
        <w:rPr>
          <w:rFonts w:ascii="Calibri" w:eastAsia="Calibri" w:hAnsi="Calibri" w:cs="Calibri"/>
          <w:color w:val="000000"/>
          <w:szCs w:val="22"/>
          <w:lang w:eastAsia="nl-NL"/>
        </w:rPr>
        <w:t xml:space="preserve">dviseert over het strategische en tactisch beleid van het betreffende domein en ondersteunt bij het opstellen van het strategisch beleid en </w:t>
      </w:r>
      <w:proofErr w:type="spellStart"/>
      <w:r w:rsidR="00076EBA" w:rsidRPr="00DB4402">
        <w:rPr>
          <w:rFonts w:ascii="Calibri" w:eastAsia="Calibri" w:hAnsi="Calibri" w:cs="Calibri"/>
          <w:color w:val="000000"/>
          <w:szCs w:val="22"/>
          <w:lang w:eastAsia="nl-NL"/>
        </w:rPr>
        <w:t>enterprise</w:t>
      </w:r>
      <w:proofErr w:type="spellEnd"/>
      <w:r w:rsidR="00076EBA" w:rsidRPr="00DB4402">
        <w:rPr>
          <w:rFonts w:ascii="Calibri" w:eastAsia="Calibri" w:hAnsi="Calibri" w:cs="Calibri"/>
          <w:color w:val="000000"/>
          <w:szCs w:val="22"/>
          <w:lang w:eastAsia="nl-NL"/>
        </w:rPr>
        <w:t xml:space="preserve"> architectuur; adviserende en toetsende rol voor het WUR brede veranderportfolio</w:t>
      </w:r>
      <w:r w:rsidRPr="00DB4402">
        <w:rPr>
          <w:rFonts w:ascii="Calibri" w:eastAsia="Calibri" w:hAnsi="Calibri" w:cs="Calibri"/>
          <w:color w:val="000000"/>
          <w:szCs w:val="22"/>
          <w:lang w:eastAsia="nl-NL"/>
        </w:rPr>
        <w:t>.</w:t>
      </w:r>
    </w:p>
    <w:p w14:paraId="2D2FF1EF" w14:textId="0A159677" w:rsidR="00076EBA" w:rsidRPr="00DB4402" w:rsidRDefault="008C0621" w:rsidP="00557A82">
      <w:pPr>
        <w:numPr>
          <w:ilvl w:val="0"/>
          <w:numId w:val="24"/>
        </w:numPr>
        <w:rPr>
          <w:rFonts w:ascii="Calibri" w:eastAsia="Calibri" w:hAnsi="Calibri" w:cs="Calibri"/>
          <w:color w:val="000000"/>
          <w:szCs w:val="22"/>
          <w:lang w:eastAsia="nl-NL"/>
        </w:rPr>
      </w:pPr>
      <w:r w:rsidRPr="00DB4402">
        <w:rPr>
          <w:rFonts w:ascii="Calibri" w:eastAsia="Calibri" w:hAnsi="Calibri" w:cs="Calibri"/>
          <w:color w:val="000000"/>
          <w:szCs w:val="22"/>
          <w:lang w:eastAsia="nl-NL"/>
        </w:rPr>
        <w:t>J</w:t>
      </w:r>
      <w:r w:rsidR="0005369A" w:rsidRPr="00DB4402">
        <w:rPr>
          <w:rFonts w:ascii="Calibri" w:eastAsia="Calibri" w:hAnsi="Calibri" w:cs="Calibri"/>
          <w:color w:val="000000"/>
          <w:szCs w:val="22"/>
          <w:lang w:eastAsia="nl-NL"/>
        </w:rPr>
        <w:t>e w</w:t>
      </w:r>
      <w:r w:rsidR="00076EBA" w:rsidRPr="00DB4402">
        <w:rPr>
          <w:rFonts w:ascii="Calibri" w:eastAsia="Calibri" w:hAnsi="Calibri" w:cs="Calibri"/>
          <w:color w:val="000000"/>
          <w:szCs w:val="22"/>
          <w:lang w:eastAsia="nl-NL"/>
        </w:rPr>
        <w:t xml:space="preserve">eet wat op de markt te koop is. Je zorgt dat de doorlopende transitie van de organisatie in de pas kan blijven lopen met behoefte aan technologische ontwikkeling. Op punten zal dit </w:t>
      </w:r>
      <w:r w:rsidR="00076EBA" w:rsidRPr="00DB4402">
        <w:rPr>
          <w:rFonts w:ascii="Calibri" w:eastAsia="Calibri" w:hAnsi="Calibri" w:cs="Calibri"/>
          <w:color w:val="000000"/>
          <w:szCs w:val="22"/>
          <w:lang w:eastAsia="nl-NL"/>
        </w:rPr>
        <w:lastRenderedPageBreak/>
        <w:t>tegenstrijdig zijn, wat een beroep doet op de ervaring en flexibiliteit van de architecten; zij begrijpen de beweging en bouwen mee aan de gewenste cultuur en richting</w:t>
      </w:r>
      <w:r w:rsidRPr="00DB4402">
        <w:rPr>
          <w:rFonts w:ascii="Calibri" w:eastAsia="Calibri" w:hAnsi="Calibri" w:cs="Calibri"/>
          <w:color w:val="000000"/>
          <w:szCs w:val="22"/>
          <w:lang w:eastAsia="nl-NL"/>
        </w:rPr>
        <w:t>.</w:t>
      </w:r>
    </w:p>
    <w:p w14:paraId="23611EDD" w14:textId="30D365C3" w:rsidR="00076EBA" w:rsidRPr="00DB4402" w:rsidRDefault="008C0621" w:rsidP="00557A82">
      <w:pPr>
        <w:numPr>
          <w:ilvl w:val="0"/>
          <w:numId w:val="24"/>
        </w:numPr>
        <w:rPr>
          <w:rFonts w:ascii="Calibri" w:eastAsia="Calibri" w:hAnsi="Calibri" w:cs="Calibri"/>
          <w:color w:val="000000"/>
          <w:szCs w:val="22"/>
          <w:lang w:eastAsia="nl-NL"/>
        </w:rPr>
      </w:pPr>
      <w:r w:rsidRPr="00DB4402">
        <w:rPr>
          <w:rFonts w:ascii="Calibri" w:eastAsia="Calibri" w:hAnsi="Calibri" w:cs="Calibri"/>
          <w:color w:val="000000"/>
          <w:szCs w:val="22"/>
          <w:lang w:eastAsia="nl-NL"/>
        </w:rPr>
        <w:t>J</w:t>
      </w:r>
      <w:r w:rsidR="00C0258F" w:rsidRPr="00DB4402">
        <w:rPr>
          <w:rFonts w:ascii="Calibri" w:eastAsia="Calibri" w:hAnsi="Calibri" w:cs="Calibri"/>
          <w:color w:val="000000"/>
          <w:szCs w:val="22"/>
          <w:lang w:eastAsia="nl-NL"/>
        </w:rPr>
        <w:t>e l</w:t>
      </w:r>
      <w:r w:rsidR="00076EBA" w:rsidRPr="00DB4402">
        <w:rPr>
          <w:rFonts w:ascii="Calibri" w:eastAsia="Calibri" w:hAnsi="Calibri" w:cs="Calibri"/>
          <w:color w:val="000000"/>
          <w:szCs w:val="22"/>
          <w:lang w:eastAsia="nl-NL"/>
        </w:rPr>
        <w:t>evert architectuurproducten op</w:t>
      </w:r>
      <w:r w:rsidR="00C81249" w:rsidRPr="00DB4402">
        <w:rPr>
          <w:rFonts w:ascii="Calibri" w:eastAsia="Calibri" w:hAnsi="Calibri" w:cs="Calibri"/>
          <w:color w:val="000000"/>
          <w:szCs w:val="22"/>
          <w:lang w:eastAsia="nl-NL"/>
        </w:rPr>
        <w:t>,</w:t>
      </w:r>
      <w:r w:rsidR="00076EBA" w:rsidRPr="00DB4402">
        <w:rPr>
          <w:rFonts w:ascii="Calibri" w:eastAsia="Calibri" w:hAnsi="Calibri" w:cs="Calibri"/>
          <w:color w:val="000000"/>
          <w:szCs w:val="22"/>
          <w:lang w:eastAsia="nl-NL"/>
        </w:rPr>
        <w:t xml:space="preserve"> die besluiten op directieniveau faciliteren en als uitgangspunt dienen voor verdere uitwerking door de Multi Disciplinaire Teams die voor de uitvoering zorgen. </w:t>
      </w:r>
    </w:p>
    <w:p w14:paraId="1CFC257F" w14:textId="77777777" w:rsidR="009A6950" w:rsidRPr="00DB4402" w:rsidRDefault="009A6950" w:rsidP="00AD5B76">
      <w:pPr>
        <w:rPr>
          <w:rFonts w:ascii="Calibri" w:hAnsi="Calibri" w:cs="Calibri"/>
          <w:szCs w:val="22"/>
          <w:lang w:eastAsia="nl-NL"/>
        </w:rPr>
      </w:pPr>
    </w:p>
    <w:p w14:paraId="7BBE94EE" w14:textId="77777777" w:rsidR="002C034B" w:rsidRPr="00DB4402" w:rsidRDefault="002C034B" w:rsidP="00AD5B76">
      <w:pPr>
        <w:rPr>
          <w:rFonts w:ascii="Calibri" w:hAnsi="Calibri" w:cs="Calibri"/>
          <w:szCs w:val="22"/>
          <w:lang w:eastAsia="nl-NL"/>
        </w:rPr>
      </w:pPr>
    </w:p>
    <w:p w14:paraId="206287D5" w14:textId="66CB36A4" w:rsidR="00AD5B76" w:rsidRPr="00DB4402" w:rsidRDefault="00D5542B" w:rsidP="00AD5B76">
      <w:pPr>
        <w:rPr>
          <w:rFonts w:ascii="Calibri" w:hAnsi="Calibri" w:cs="Calibri"/>
          <w:szCs w:val="22"/>
          <w:lang w:eastAsia="nl-NL"/>
        </w:rPr>
      </w:pPr>
      <w:r w:rsidRPr="00DB4402">
        <w:rPr>
          <w:rFonts w:ascii="Calibri" w:hAnsi="Calibri" w:cs="Calibri"/>
          <w:szCs w:val="22"/>
          <w:lang w:eastAsia="nl-NL"/>
        </w:rPr>
        <w:t>PROFIEL</w:t>
      </w:r>
    </w:p>
    <w:p w14:paraId="339B7FFC" w14:textId="7DCF502F" w:rsidR="00343C47" w:rsidRPr="00DB4402" w:rsidRDefault="00656DF8" w:rsidP="003C5D22">
      <w:pPr>
        <w:rPr>
          <w:rFonts w:ascii="Calibri" w:hAnsi="Calibri" w:cs="Calibri"/>
        </w:rPr>
      </w:pPr>
      <w:r w:rsidRPr="00DB4402">
        <w:rPr>
          <w:rFonts w:ascii="Calibri" w:hAnsi="Calibri" w:cs="Calibri"/>
        </w:rPr>
        <w:t>Je bent een samenbindende en stimulerende persoonlijkheid</w:t>
      </w:r>
      <w:r w:rsidR="00343C47" w:rsidRPr="00DB4402">
        <w:rPr>
          <w:rFonts w:ascii="Calibri" w:hAnsi="Calibri" w:cs="Calibri"/>
        </w:rPr>
        <w:t xml:space="preserve"> met coördinerende kwaliteiten die je zowel procesmatig als vakinhoudelijk weet te combineren</w:t>
      </w:r>
      <w:r w:rsidRPr="00DB4402">
        <w:rPr>
          <w:rFonts w:ascii="Calibri" w:hAnsi="Calibri" w:cs="Calibri"/>
        </w:rPr>
        <w:t xml:space="preserve">. </w:t>
      </w:r>
    </w:p>
    <w:p w14:paraId="0EA9F58D" w14:textId="30919C92" w:rsidR="00343C47" w:rsidRPr="00DB4402" w:rsidRDefault="00343C47" w:rsidP="003C5D22">
      <w:pPr>
        <w:rPr>
          <w:rFonts w:ascii="Calibri" w:hAnsi="Calibri" w:cs="Calibri"/>
        </w:rPr>
      </w:pPr>
    </w:p>
    <w:p w14:paraId="7A083B01" w14:textId="15440A32" w:rsidR="003C5D22" w:rsidRPr="00DB4402" w:rsidRDefault="003C5D22" w:rsidP="003C5D22">
      <w:pPr>
        <w:rPr>
          <w:rFonts w:ascii="Calibri" w:hAnsi="Calibri" w:cs="Calibri"/>
          <w:szCs w:val="22"/>
        </w:rPr>
      </w:pPr>
      <w:r w:rsidRPr="00DB4402">
        <w:rPr>
          <w:rFonts w:ascii="Calibri" w:hAnsi="Calibri" w:cs="Calibri"/>
          <w:szCs w:val="22"/>
        </w:rPr>
        <w:t xml:space="preserve">Als </w:t>
      </w:r>
      <w:r w:rsidR="00987F99" w:rsidRPr="00DB4402">
        <w:rPr>
          <w:rFonts w:ascii="Calibri" w:hAnsi="Calibri" w:cs="Calibri"/>
          <w:szCs w:val="22"/>
        </w:rPr>
        <w:t>IT</w:t>
      </w:r>
      <w:r w:rsidR="005B2DD4" w:rsidRPr="00DB4402">
        <w:rPr>
          <w:rFonts w:ascii="Calibri" w:hAnsi="Calibri" w:cs="Calibri"/>
          <w:szCs w:val="22"/>
        </w:rPr>
        <w:t xml:space="preserve"> </w:t>
      </w:r>
      <w:r w:rsidR="002066B8" w:rsidRPr="00DB4402">
        <w:rPr>
          <w:rFonts w:ascii="Calibri" w:hAnsi="Calibri" w:cs="Calibri"/>
          <w:szCs w:val="22"/>
        </w:rPr>
        <w:t xml:space="preserve">architect </w:t>
      </w:r>
      <w:r w:rsidRPr="00DB4402">
        <w:rPr>
          <w:rFonts w:ascii="Calibri" w:hAnsi="Calibri" w:cs="Calibri"/>
          <w:szCs w:val="22"/>
        </w:rPr>
        <w:t xml:space="preserve">word je ervaren als vertrouwde partner in het bedrijfsproces, waarbij je in staat bent om </w:t>
      </w:r>
      <w:r w:rsidR="00F167DC" w:rsidRPr="00DB4402">
        <w:rPr>
          <w:rFonts w:ascii="Calibri" w:hAnsi="Calibri" w:cs="Calibri"/>
          <w:szCs w:val="22"/>
        </w:rPr>
        <w:t xml:space="preserve">een natuurlijke wijze </w:t>
      </w:r>
      <w:r w:rsidRPr="00DB4402">
        <w:rPr>
          <w:rFonts w:ascii="Calibri" w:hAnsi="Calibri" w:cs="Calibri"/>
          <w:szCs w:val="22"/>
        </w:rPr>
        <w:t>sterke relaties te bouwen met mensen van alle niveaus binnen de organisatie, van directie tot technici. Je bent je bewust van het belang van jouw bijdrage en durft stelling te nemen, maar weet ook dat je hier alleen samen met anderen toe kan komen. Je hebt plezier in het samenwerken met collega’s uit teams met deelnemers vanuit verschillende eenheden en je bent niet bang voor technische of bedrijfsmatige details en je kan daar richting aan geven.</w:t>
      </w:r>
    </w:p>
    <w:p w14:paraId="28CC9006" w14:textId="0473BAF8" w:rsidR="003C5D22" w:rsidRPr="00DB4402" w:rsidRDefault="003C5D22" w:rsidP="003C5D22">
      <w:pPr>
        <w:rPr>
          <w:rFonts w:ascii="Calibri" w:hAnsi="Calibri" w:cs="Calibri"/>
          <w:szCs w:val="22"/>
        </w:rPr>
      </w:pPr>
      <w:r w:rsidRPr="00DB4402">
        <w:rPr>
          <w:rFonts w:ascii="Calibri" w:hAnsi="Calibri" w:cs="Calibri"/>
          <w:szCs w:val="22"/>
        </w:rPr>
        <w:t xml:space="preserve">We zoeken een architect met </w:t>
      </w:r>
      <w:r w:rsidR="008F316E" w:rsidRPr="00DB4402">
        <w:rPr>
          <w:rFonts w:ascii="Calibri" w:hAnsi="Calibri" w:cs="Calibri"/>
          <w:szCs w:val="22"/>
        </w:rPr>
        <w:t xml:space="preserve">kennis van, ervaring met </w:t>
      </w:r>
      <w:r w:rsidR="005A08B0" w:rsidRPr="00DB4402">
        <w:rPr>
          <w:rFonts w:ascii="Calibri" w:hAnsi="Calibri" w:cs="Calibri"/>
          <w:szCs w:val="22"/>
        </w:rPr>
        <w:t xml:space="preserve">overall business architectuur </w:t>
      </w:r>
      <w:r w:rsidR="008F316E" w:rsidRPr="00DB4402">
        <w:rPr>
          <w:rFonts w:ascii="Calibri" w:hAnsi="Calibri" w:cs="Calibri"/>
          <w:szCs w:val="22"/>
        </w:rPr>
        <w:t>en focus op technische (IT) architectuur</w:t>
      </w:r>
      <w:r w:rsidR="006B71BF" w:rsidRPr="00DB4402">
        <w:rPr>
          <w:rFonts w:ascii="Calibri" w:hAnsi="Calibri" w:cs="Calibri"/>
          <w:szCs w:val="22"/>
        </w:rPr>
        <w:t>,</w:t>
      </w:r>
      <w:r w:rsidRPr="00DB4402">
        <w:rPr>
          <w:rFonts w:ascii="Calibri" w:hAnsi="Calibri" w:cs="Calibri"/>
          <w:szCs w:val="22"/>
        </w:rPr>
        <w:t xml:space="preserve"> die beschikt over:</w:t>
      </w:r>
    </w:p>
    <w:p w14:paraId="4ABDF6FE" w14:textId="440E892F" w:rsidR="003C5D22" w:rsidRPr="00DB4402" w:rsidRDefault="00C0258F" w:rsidP="00557A82">
      <w:pPr>
        <w:numPr>
          <w:ilvl w:val="0"/>
          <w:numId w:val="24"/>
        </w:numPr>
        <w:rPr>
          <w:rFonts w:ascii="Calibri" w:eastAsia="Calibri" w:hAnsi="Calibri" w:cs="Calibri"/>
          <w:color w:val="000000"/>
          <w:szCs w:val="22"/>
          <w:lang w:eastAsia="nl-NL"/>
        </w:rPr>
      </w:pPr>
      <w:r w:rsidRPr="00DB4402">
        <w:rPr>
          <w:rFonts w:ascii="Calibri" w:eastAsia="Calibri" w:hAnsi="Calibri" w:cs="Calibri"/>
          <w:color w:val="000000"/>
          <w:szCs w:val="22"/>
          <w:lang w:eastAsia="nl-NL"/>
        </w:rPr>
        <w:t>W</w:t>
      </w:r>
      <w:r w:rsidR="003C5D22" w:rsidRPr="00DB4402">
        <w:rPr>
          <w:rFonts w:ascii="Calibri" w:eastAsia="Calibri" w:hAnsi="Calibri" w:cs="Calibri"/>
          <w:color w:val="000000"/>
          <w:szCs w:val="22"/>
          <w:lang w:eastAsia="nl-NL"/>
        </w:rPr>
        <w:t>O-opleidingsniveau met een bedrijfsinformatiekundige en/of technische achtergrond</w:t>
      </w:r>
      <w:r w:rsidR="008C0621" w:rsidRPr="00DB4402">
        <w:rPr>
          <w:rFonts w:ascii="Calibri" w:eastAsia="Calibri" w:hAnsi="Calibri" w:cs="Calibri"/>
          <w:color w:val="000000"/>
          <w:szCs w:val="22"/>
          <w:lang w:eastAsia="nl-NL"/>
        </w:rPr>
        <w:t>.</w:t>
      </w:r>
    </w:p>
    <w:p w14:paraId="74B94CAE" w14:textId="645A6AA0" w:rsidR="003C5D22" w:rsidRPr="00DB4402" w:rsidRDefault="008C0621" w:rsidP="00557A82">
      <w:pPr>
        <w:numPr>
          <w:ilvl w:val="0"/>
          <w:numId w:val="24"/>
        </w:numPr>
        <w:rPr>
          <w:rFonts w:ascii="Calibri" w:eastAsia="Calibri" w:hAnsi="Calibri" w:cs="Calibri"/>
          <w:color w:val="000000"/>
          <w:szCs w:val="22"/>
          <w:lang w:eastAsia="nl-NL"/>
        </w:rPr>
      </w:pPr>
      <w:r w:rsidRPr="00DB4402">
        <w:rPr>
          <w:rFonts w:ascii="Calibri" w:eastAsia="Calibri" w:hAnsi="Calibri" w:cs="Calibri"/>
          <w:color w:val="000000"/>
          <w:szCs w:val="22"/>
          <w:lang w:eastAsia="nl-NL"/>
        </w:rPr>
        <w:t>M</w:t>
      </w:r>
      <w:r w:rsidR="003C5D22" w:rsidRPr="00DB4402">
        <w:rPr>
          <w:rFonts w:ascii="Calibri" w:eastAsia="Calibri" w:hAnsi="Calibri" w:cs="Calibri"/>
          <w:color w:val="000000"/>
          <w:szCs w:val="22"/>
          <w:lang w:eastAsia="nl-NL"/>
        </w:rPr>
        <w:t>inimaal 5 jaar relevante werkervaring in complexe omgeving en op het gebied van ontwerp en toepassing architectuur/business-Informatie</w:t>
      </w:r>
      <w:r w:rsidRPr="00DB4402">
        <w:rPr>
          <w:rFonts w:ascii="Calibri" w:eastAsia="Calibri" w:hAnsi="Calibri" w:cs="Calibri"/>
          <w:color w:val="000000"/>
          <w:szCs w:val="22"/>
          <w:lang w:eastAsia="nl-NL"/>
        </w:rPr>
        <w:t>.</w:t>
      </w:r>
    </w:p>
    <w:p w14:paraId="03BFAA52" w14:textId="66837553" w:rsidR="003C5D22" w:rsidRPr="00DB4402" w:rsidRDefault="00656DF8" w:rsidP="00557A82">
      <w:pPr>
        <w:numPr>
          <w:ilvl w:val="0"/>
          <w:numId w:val="24"/>
        </w:numPr>
        <w:rPr>
          <w:rFonts w:ascii="Calibri" w:eastAsia="Calibri" w:hAnsi="Calibri" w:cs="Calibri"/>
          <w:color w:val="000000"/>
          <w:szCs w:val="22"/>
          <w:lang w:eastAsia="nl-NL"/>
        </w:rPr>
      </w:pPr>
      <w:r w:rsidRPr="00DB4402">
        <w:rPr>
          <w:rFonts w:ascii="Calibri" w:eastAsia="Calibri" w:hAnsi="Calibri" w:cs="Calibri"/>
          <w:color w:val="000000"/>
          <w:szCs w:val="22"/>
          <w:lang w:eastAsia="nl-NL"/>
        </w:rPr>
        <w:t>Brede IT arc</w:t>
      </w:r>
      <w:r w:rsidR="00851009">
        <w:rPr>
          <w:rFonts w:ascii="Calibri" w:eastAsia="Calibri" w:hAnsi="Calibri" w:cs="Calibri"/>
          <w:color w:val="000000"/>
          <w:szCs w:val="22"/>
          <w:lang w:eastAsia="nl-NL"/>
        </w:rPr>
        <w:t>h</w:t>
      </w:r>
      <w:r w:rsidRPr="00DB4402">
        <w:rPr>
          <w:rFonts w:ascii="Calibri" w:eastAsia="Calibri" w:hAnsi="Calibri" w:cs="Calibri"/>
          <w:color w:val="000000"/>
          <w:szCs w:val="22"/>
          <w:lang w:eastAsia="nl-NL"/>
        </w:rPr>
        <w:t>itectuurkennis en k</w:t>
      </w:r>
      <w:r w:rsidR="003C5D22" w:rsidRPr="00DB4402">
        <w:rPr>
          <w:rFonts w:ascii="Calibri" w:eastAsia="Calibri" w:hAnsi="Calibri" w:cs="Calibri"/>
          <w:color w:val="000000"/>
          <w:szCs w:val="22"/>
          <w:lang w:eastAsia="nl-NL"/>
        </w:rPr>
        <w:t xml:space="preserve">ennis van architectuurstandaarden (TOGAF en </w:t>
      </w:r>
      <w:proofErr w:type="spellStart"/>
      <w:r w:rsidR="003C5D22" w:rsidRPr="00DB4402">
        <w:rPr>
          <w:rFonts w:ascii="Calibri" w:eastAsia="Calibri" w:hAnsi="Calibri" w:cs="Calibri"/>
          <w:color w:val="000000"/>
          <w:szCs w:val="22"/>
          <w:lang w:eastAsia="nl-NL"/>
        </w:rPr>
        <w:t>Archimate</w:t>
      </w:r>
      <w:proofErr w:type="spellEnd"/>
      <w:r w:rsidR="003C5D22" w:rsidRPr="00DB4402">
        <w:rPr>
          <w:rFonts w:ascii="Calibri" w:eastAsia="Calibri" w:hAnsi="Calibri" w:cs="Calibri"/>
          <w:color w:val="000000"/>
          <w:szCs w:val="22"/>
          <w:lang w:eastAsia="nl-NL"/>
        </w:rPr>
        <w:t xml:space="preserve">) en </w:t>
      </w:r>
      <w:r w:rsidR="003D3EAD" w:rsidRPr="00DB4402">
        <w:rPr>
          <w:rFonts w:ascii="Calibri" w:eastAsia="Calibri" w:hAnsi="Calibri" w:cs="Calibri"/>
          <w:color w:val="000000"/>
          <w:szCs w:val="22"/>
          <w:lang w:eastAsia="nl-NL"/>
        </w:rPr>
        <w:t>je kunt</w:t>
      </w:r>
      <w:r w:rsidR="003C5D22" w:rsidRPr="00DB4402">
        <w:rPr>
          <w:rFonts w:ascii="Calibri" w:eastAsia="Calibri" w:hAnsi="Calibri" w:cs="Calibri"/>
          <w:color w:val="000000"/>
          <w:szCs w:val="22"/>
          <w:lang w:eastAsia="nl-NL"/>
        </w:rPr>
        <w:t xml:space="preserve"> die toepassen in een </w:t>
      </w:r>
      <w:proofErr w:type="spellStart"/>
      <w:r w:rsidR="003C5D22" w:rsidRPr="00DB4402">
        <w:rPr>
          <w:rFonts w:ascii="Calibri" w:eastAsia="Calibri" w:hAnsi="Calibri" w:cs="Calibri"/>
          <w:color w:val="000000"/>
          <w:szCs w:val="22"/>
          <w:lang w:eastAsia="nl-NL"/>
        </w:rPr>
        <w:t>Scaled</w:t>
      </w:r>
      <w:proofErr w:type="spellEnd"/>
      <w:r w:rsidR="003C5D22" w:rsidRPr="00DB4402">
        <w:rPr>
          <w:rFonts w:ascii="Calibri" w:eastAsia="Calibri" w:hAnsi="Calibri" w:cs="Calibri"/>
          <w:color w:val="000000"/>
          <w:szCs w:val="22"/>
          <w:lang w:eastAsia="nl-NL"/>
        </w:rPr>
        <w:t xml:space="preserve"> Agile werkwijze</w:t>
      </w:r>
      <w:r w:rsidR="003D3EAD" w:rsidRPr="00DB4402">
        <w:rPr>
          <w:rFonts w:ascii="Calibri" w:eastAsia="Calibri" w:hAnsi="Calibri" w:cs="Calibri"/>
          <w:color w:val="000000"/>
          <w:szCs w:val="22"/>
          <w:lang w:eastAsia="nl-NL"/>
        </w:rPr>
        <w:t>.</w:t>
      </w:r>
      <w:r w:rsidR="003C5D22" w:rsidRPr="00DB4402">
        <w:rPr>
          <w:rFonts w:ascii="Calibri" w:eastAsia="Calibri" w:hAnsi="Calibri" w:cs="Calibri"/>
          <w:color w:val="000000"/>
          <w:szCs w:val="22"/>
          <w:lang w:eastAsia="nl-NL"/>
        </w:rPr>
        <w:t xml:space="preserve"> </w:t>
      </w:r>
      <w:r w:rsidR="003D3EAD" w:rsidRPr="00DB4402">
        <w:rPr>
          <w:rFonts w:ascii="Calibri" w:eastAsia="Calibri" w:hAnsi="Calibri" w:cs="Calibri"/>
          <w:color w:val="000000"/>
          <w:szCs w:val="22"/>
          <w:lang w:eastAsia="nl-NL"/>
        </w:rPr>
        <w:t>J</w:t>
      </w:r>
      <w:r w:rsidR="003C5D22" w:rsidRPr="00DB4402">
        <w:rPr>
          <w:rFonts w:ascii="Calibri" w:eastAsia="Calibri" w:hAnsi="Calibri" w:cs="Calibri"/>
          <w:color w:val="000000"/>
          <w:szCs w:val="22"/>
          <w:lang w:eastAsia="nl-NL"/>
        </w:rPr>
        <w:t xml:space="preserve">e kunt een selectie maken op toepasbaarheid voor de Wageningse situatie en bent een ambassadeur in het uitdragen hiervan. Je bent in staat binnen deze werkwijze kaders en richtlijnen voor </w:t>
      </w:r>
      <w:proofErr w:type="spellStart"/>
      <w:r w:rsidR="003C5D22" w:rsidRPr="00DB4402">
        <w:rPr>
          <w:rFonts w:ascii="Calibri" w:eastAsia="Calibri" w:hAnsi="Calibri" w:cs="Calibri"/>
          <w:color w:val="000000"/>
          <w:szCs w:val="22"/>
          <w:lang w:eastAsia="nl-NL"/>
        </w:rPr>
        <w:t>Epics</w:t>
      </w:r>
      <w:proofErr w:type="spellEnd"/>
      <w:r w:rsidR="003C5D22" w:rsidRPr="00DB4402">
        <w:rPr>
          <w:rFonts w:ascii="Calibri" w:eastAsia="Calibri" w:hAnsi="Calibri" w:cs="Calibri"/>
          <w:color w:val="000000"/>
          <w:szCs w:val="22"/>
          <w:lang w:eastAsia="nl-NL"/>
        </w:rPr>
        <w:t xml:space="preserve"> te definiëren</w:t>
      </w:r>
      <w:r w:rsidR="008C0621" w:rsidRPr="00DB4402">
        <w:rPr>
          <w:rFonts w:ascii="Calibri" w:eastAsia="Calibri" w:hAnsi="Calibri" w:cs="Calibri"/>
          <w:color w:val="000000"/>
          <w:szCs w:val="22"/>
          <w:lang w:eastAsia="nl-NL"/>
        </w:rPr>
        <w:t>.</w:t>
      </w:r>
    </w:p>
    <w:p w14:paraId="6AF5D00C" w14:textId="72D8D218" w:rsidR="003C5D22" w:rsidRPr="00DB4402" w:rsidRDefault="008C0621" w:rsidP="00557A82">
      <w:pPr>
        <w:numPr>
          <w:ilvl w:val="0"/>
          <w:numId w:val="24"/>
        </w:numPr>
        <w:rPr>
          <w:rFonts w:ascii="Calibri" w:eastAsia="Calibri" w:hAnsi="Calibri" w:cs="Calibri"/>
          <w:color w:val="000000"/>
          <w:szCs w:val="22"/>
          <w:lang w:eastAsia="nl-NL"/>
        </w:rPr>
      </w:pPr>
      <w:r w:rsidRPr="00DB4402">
        <w:rPr>
          <w:rFonts w:ascii="Calibri" w:eastAsia="Calibri" w:hAnsi="Calibri" w:cs="Calibri"/>
          <w:color w:val="000000"/>
          <w:szCs w:val="22"/>
          <w:lang w:eastAsia="nl-NL"/>
        </w:rPr>
        <w:t>A</w:t>
      </w:r>
      <w:r w:rsidR="003C5D22" w:rsidRPr="00DB4402">
        <w:rPr>
          <w:rFonts w:ascii="Calibri" w:eastAsia="Calibri" w:hAnsi="Calibri" w:cs="Calibri"/>
          <w:color w:val="000000"/>
          <w:szCs w:val="22"/>
          <w:lang w:eastAsia="nl-NL"/>
        </w:rPr>
        <w:t xml:space="preserve">ctuele visie op en kennis van technologie trends, technologische ontwikkelingen en producten en je kan hierdoor (mede) vormgeven en vertalen naar belangrijke ontwikkelingen op het gebied van bijv. cybersecurity, </w:t>
      </w:r>
      <w:proofErr w:type="spellStart"/>
      <w:r w:rsidR="003C5D22" w:rsidRPr="00DB4402">
        <w:rPr>
          <w:rFonts w:ascii="Calibri" w:eastAsia="Calibri" w:hAnsi="Calibri" w:cs="Calibri"/>
          <w:color w:val="000000"/>
          <w:szCs w:val="22"/>
          <w:lang w:eastAsia="nl-NL"/>
        </w:rPr>
        <w:t>cloud</w:t>
      </w:r>
      <w:proofErr w:type="spellEnd"/>
      <w:r w:rsidR="003C5D22" w:rsidRPr="00DB4402">
        <w:rPr>
          <w:rFonts w:ascii="Calibri" w:eastAsia="Calibri" w:hAnsi="Calibri" w:cs="Calibri"/>
          <w:color w:val="000000"/>
          <w:szCs w:val="22"/>
          <w:lang w:eastAsia="nl-NL"/>
        </w:rPr>
        <w:t xml:space="preserve"> strategie, data en digitale transformatie voor WUR</w:t>
      </w:r>
      <w:r w:rsidRPr="00DB4402">
        <w:rPr>
          <w:rFonts w:ascii="Calibri" w:eastAsia="Calibri" w:hAnsi="Calibri" w:cs="Calibri"/>
          <w:color w:val="000000"/>
          <w:szCs w:val="22"/>
          <w:lang w:eastAsia="nl-NL"/>
        </w:rPr>
        <w:t>.</w:t>
      </w:r>
    </w:p>
    <w:p w14:paraId="733B4867" w14:textId="4618BD5A" w:rsidR="003C5D22" w:rsidRPr="00DB4402" w:rsidRDefault="008C0621" w:rsidP="00557A82">
      <w:pPr>
        <w:numPr>
          <w:ilvl w:val="0"/>
          <w:numId w:val="24"/>
        </w:numPr>
        <w:rPr>
          <w:rFonts w:ascii="Calibri" w:eastAsia="Calibri" w:hAnsi="Calibri" w:cs="Calibri"/>
          <w:color w:val="000000"/>
          <w:szCs w:val="22"/>
          <w:lang w:eastAsia="nl-NL"/>
        </w:rPr>
      </w:pPr>
      <w:r w:rsidRPr="00DB4402">
        <w:rPr>
          <w:rFonts w:ascii="Calibri" w:eastAsia="Calibri" w:hAnsi="Calibri" w:cs="Calibri"/>
          <w:color w:val="000000"/>
          <w:szCs w:val="22"/>
          <w:lang w:eastAsia="nl-NL"/>
        </w:rPr>
        <w:t>S</w:t>
      </w:r>
      <w:r w:rsidR="003C5D22" w:rsidRPr="00DB4402">
        <w:rPr>
          <w:rFonts w:ascii="Calibri" w:eastAsia="Calibri" w:hAnsi="Calibri" w:cs="Calibri"/>
          <w:color w:val="000000"/>
          <w:szCs w:val="22"/>
          <w:lang w:eastAsia="nl-NL"/>
        </w:rPr>
        <w:t>chriftelijk en communicatief vaardig in Nederlands en Engels en je bent in staat om business cases te formuleren</w:t>
      </w:r>
      <w:r w:rsidRPr="00DB4402">
        <w:rPr>
          <w:rFonts w:ascii="Calibri" w:eastAsia="Calibri" w:hAnsi="Calibri" w:cs="Calibri"/>
          <w:color w:val="000000"/>
          <w:szCs w:val="22"/>
          <w:lang w:eastAsia="nl-NL"/>
        </w:rPr>
        <w:t>.</w:t>
      </w:r>
    </w:p>
    <w:p w14:paraId="445594EC" w14:textId="54939400" w:rsidR="003C5D22" w:rsidRPr="00DB4402" w:rsidRDefault="008C0621" w:rsidP="00557A82">
      <w:pPr>
        <w:numPr>
          <w:ilvl w:val="0"/>
          <w:numId w:val="24"/>
        </w:numPr>
        <w:rPr>
          <w:rFonts w:ascii="Calibri" w:eastAsia="Calibri" w:hAnsi="Calibri" w:cs="Calibri"/>
          <w:color w:val="000000"/>
          <w:szCs w:val="22"/>
          <w:lang w:eastAsia="nl-NL"/>
        </w:rPr>
      </w:pPr>
      <w:r w:rsidRPr="00DB4402">
        <w:rPr>
          <w:rFonts w:ascii="Calibri" w:eastAsia="Calibri" w:hAnsi="Calibri" w:cs="Calibri"/>
          <w:color w:val="000000"/>
          <w:szCs w:val="22"/>
          <w:lang w:eastAsia="nl-NL"/>
        </w:rPr>
        <w:t>J</w:t>
      </w:r>
      <w:r w:rsidR="003C5D22" w:rsidRPr="00DB4402">
        <w:rPr>
          <w:rFonts w:ascii="Calibri" w:eastAsia="Calibri" w:hAnsi="Calibri" w:cs="Calibri"/>
          <w:color w:val="000000"/>
          <w:szCs w:val="22"/>
          <w:lang w:eastAsia="nl-NL"/>
        </w:rPr>
        <w:t>e weet analytische kwaliteiten te combineren met een resultaatgerichte werkhouding en</w:t>
      </w:r>
      <w:r w:rsidR="002F06AD" w:rsidRPr="00DB4402">
        <w:rPr>
          <w:rFonts w:ascii="Calibri" w:eastAsia="Calibri" w:hAnsi="Calibri" w:cs="Calibri"/>
          <w:color w:val="000000"/>
          <w:szCs w:val="22"/>
          <w:lang w:eastAsia="nl-NL"/>
        </w:rPr>
        <w:t xml:space="preserve"> </w:t>
      </w:r>
      <w:r w:rsidR="003C5D22" w:rsidRPr="00DB4402">
        <w:rPr>
          <w:rFonts w:ascii="Calibri" w:eastAsia="Calibri" w:hAnsi="Calibri" w:cs="Calibri"/>
          <w:color w:val="000000"/>
          <w:szCs w:val="22"/>
          <w:lang w:eastAsia="nl-NL"/>
        </w:rPr>
        <w:t>vermogen en in staat om op basis van zakelijke principes te schakelen op zowel tactisch als strategisch niveau</w:t>
      </w:r>
      <w:r w:rsidRPr="00DB4402">
        <w:rPr>
          <w:rFonts w:ascii="Calibri" w:eastAsia="Calibri" w:hAnsi="Calibri" w:cs="Calibri"/>
          <w:color w:val="000000"/>
          <w:szCs w:val="22"/>
          <w:lang w:eastAsia="nl-NL"/>
        </w:rPr>
        <w:t>.</w:t>
      </w:r>
    </w:p>
    <w:p w14:paraId="223F052B" w14:textId="36B2CED4" w:rsidR="003C5D22" w:rsidRPr="00DB4402" w:rsidRDefault="008C0621" w:rsidP="00557A82">
      <w:pPr>
        <w:numPr>
          <w:ilvl w:val="0"/>
          <w:numId w:val="24"/>
        </w:numPr>
        <w:rPr>
          <w:rFonts w:ascii="Calibri" w:eastAsia="Calibri" w:hAnsi="Calibri" w:cs="Calibri"/>
          <w:color w:val="000000"/>
          <w:szCs w:val="22"/>
          <w:lang w:eastAsia="nl-NL"/>
        </w:rPr>
      </w:pPr>
      <w:r w:rsidRPr="00DB4402">
        <w:rPr>
          <w:rFonts w:ascii="Calibri" w:eastAsia="Calibri" w:hAnsi="Calibri" w:cs="Calibri"/>
          <w:color w:val="000000"/>
          <w:szCs w:val="22"/>
          <w:lang w:eastAsia="nl-NL"/>
        </w:rPr>
        <w:t>J</w:t>
      </w:r>
      <w:r w:rsidR="003C5D22" w:rsidRPr="00DB4402">
        <w:rPr>
          <w:rFonts w:ascii="Calibri" w:eastAsia="Calibri" w:hAnsi="Calibri" w:cs="Calibri"/>
          <w:color w:val="000000"/>
          <w:szCs w:val="22"/>
          <w:lang w:eastAsia="nl-NL"/>
        </w:rPr>
        <w:t>e bent een ondernemende netwerker en goed in staat mensen met de juiste argumenten te overtuigen. Je kunt jezelf daarbij onafhankelijk opstellen en staan voor je eigen visie en vakinhoudelijke deskundigheid, zonder daarbij dogmatisch te zijn</w:t>
      </w:r>
      <w:r w:rsidRPr="00DB4402">
        <w:rPr>
          <w:rFonts w:ascii="Calibri" w:eastAsia="Calibri" w:hAnsi="Calibri" w:cs="Calibri"/>
          <w:color w:val="000000"/>
          <w:szCs w:val="22"/>
          <w:lang w:eastAsia="nl-NL"/>
        </w:rPr>
        <w:t>.</w:t>
      </w:r>
    </w:p>
    <w:p w14:paraId="66B5F785" w14:textId="79095DA6" w:rsidR="003C5D22" w:rsidRPr="00DB4402" w:rsidRDefault="003C5D22" w:rsidP="00557A82">
      <w:pPr>
        <w:numPr>
          <w:ilvl w:val="0"/>
          <w:numId w:val="24"/>
        </w:numPr>
        <w:rPr>
          <w:rFonts w:ascii="Calibri" w:eastAsia="Calibri" w:hAnsi="Calibri" w:cs="Calibri"/>
          <w:color w:val="000000"/>
          <w:szCs w:val="22"/>
          <w:lang w:eastAsia="nl-NL"/>
        </w:rPr>
      </w:pPr>
      <w:r w:rsidRPr="00DB4402">
        <w:rPr>
          <w:rFonts w:ascii="Calibri" w:eastAsia="Calibri" w:hAnsi="Calibri" w:cs="Calibri"/>
          <w:color w:val="000000"/>
          <w:szCs w:val="22"/>
          <w:lang w:eastAsia="nl-NL"/>
        </w:rPr>
        <w:t>Gevoel voor humor en ervaring in het (inhoudelijk) coachen van collega’s.</w:t>
      </w:r>
    </w:p>
    <w:p w14:paraId="6DE58C4B" w14:textId="77777777" w:rsidR="003C5D22" w:rsidRPr="00DB4402" w:rsidRDefault="003C5D22" w:rsidP="003C5D22">
      <w:pPr>
        <w:spacing w:line="240" w:lineRule="auto"/>
        <w:rPr>
          <w:rFonts w:ascii="Calibri" w:hAnsi="Calibri" w:cs="Calibri"/>
          <w:sz w:val="20"/>
        </w:rPr>
      </w:pPr>
    </w:p>
    <w:p w14:paraId="02077014" w14:textId="77777777" w:rsidR="00AD7C31" w:rsidRPr="00DB4402" w:rsidRDefault="00AD7C31" w:rsidP="00AD5B76">
      <w:pPr>
        <w:spacing w:line="276" w:lineRule="auto"/>
        <w:rPr>
          <w:rFonts w:ascii="Calibri" w:hAnsi="Calibri" w:cs="Calibri"/>
          <w:szCs w:val="22"/>
        </w:rPr>
      </w:pPr>
    </w:p>
    <w:p w14:paraId="3F1BF485" w14:textId="02D065BA" w:rsidR="00AD5B76" w:rsidRPr="00DB4402" w:rsidRDefault="00AD5B76" w:rsidP="00AD5B76">
      <w:pPr>
        <w:spacing w:line="276" w:lineRule="auto"/>
        <w:rPr>
          <w:rFonts w:ascii="Calibri" w:hAnsi="Calibri" w:cs="Calibri"/>
          <w:szCs w:val="22"/>
        </w:rPr>
      </w:pPr>
      <w:r w:rsidRPr="00DB4402">
        <w:rPr>
          <w:rFonts w:ascii="Calibri" w:hAnsi="Calibri" w:cs="Calibri"/>
          <w:szCs w:val="22"/>
        </w:rPr>
        <w:t>A</w:t>
      </w:r>
      <w:r w:rsidR="00D5542B" w:rsidRPr="00DB4402">
        <w:rPr>
          <w:rFonts w:ascii="Calibri" w:hAnsi="Calibri" w:cs="Calibri"/>
          <w:szCs w:val="22"/>
        </w:rPr>
        <w:t>RBEIDSVOORWAARDEN</w:t>
      </w:r>
    </w:p>
    <w:p w14:paraId="10A628F5" w14:textId="5B0748AF" w:rsidR="002327FA" w:rsidRPr="00DB4402" w:rsidRDefault="002327FA" w:rsidP="002327FA">
      <w:pPr>
        <w:rPr>
          <w:rFonts w:ascii="Calibri" w:hAnsi="Calibri" w:cs="Calibri"/>
          <w:szCs w:val="22"/>
          <w:lang w:eastAsia="nl-NL"/>
        </w:rPr>
      </w:pPr>
      <w:r w:rsidRPr="00DB4402">
        <w:rPr>
          <w:rFonts w:ascii="Calibri" w:hAnsi="Calibri" w:cs="Calibri"/>
          <w:szCs w:val="22"/>
          <w:lang w:eastAsia="nl-NL"/>
        </w:rPr>
        <w:t xml:space="preserve">De WUR </w:t>
      </w:r>
      <w:r w:rsidR="00AD09B0" w:rsidRPr="00DB4402">
        <w:rPr>
          <w:rFonts w:ascii="Calibri" w:hAnsi="Calibri" w:cs="Calibri"/>
          <w:szCs w:val="22"/>
          <w:lang w:eastAsia="nl-NL"/>
        </w:rPr>
        <w:t>bied</w:t>
      </w:r>
      <w:r w:rsidRPr="00DB4402">
        <w:rPr>
          <w:rFonts w:ascii="Calibri" w:hAnsi="Calibri" w:cs="Calibri"/>
          <w:szCs w:val="22"/>
          <w:lang w:eastAsia="nl-NL"/>
        </w:rPr>
        <w:t xml:space="preserve"> je een zelfstandige functie</w:t>
      </w:r>
      <w:r w:rsidRPr="00DB4402">
        <w:rPr>
          <w:rFonts w:ascii="Calibri" w:hAnsi="Calibri" w:cs="Calibri"/>
          <w:lang w:eastAsia="nl-NL"/>
        </w:rPr>
        <w:t xml:space="preserve"> </w:t>
      </w:r>
      <w:r w:rsidRPr="00DB4402">
        <w:rPr>
          <w:rFonts w:ascii="Calibri" w:hAnsi="Calibri" w:cs="Calibri"/>
          <w:szCs w:val="22"/>
          <w:lang w:eastAsia="nl-NL"/>
        </w:rPr>
        <w:t>in een gevarieerde, dynamische en laagdrempelige werkomgeving</w:t>
      </w:r>
      <w:r w:rsidR="001F3DDC" w:rsidRPr="00DB4402">
        <w:rPr>
          <w:rFonts w:ascii="Calibri" w:hAnsi="Calibri" w:cs="Calibri"/>
          <w:szCs w:val="22"/>
          <w:lang w:eastAsia="nl-NL"/>
        </w:rPr>
        <w:t>;</w:t>
      </w:r>
      <w:r w:rsidRPr="00DB4402">
        <w:rPr>
          <w:rFonts w:ascii="Calibri" w:hAnsi="Calibri" w:cs="Calibri"/>
          <w:szCs w:val="22"/>
          <w:lang w:eastAsia="nl-NL"/>
        </w:rPr>
        <w:t xml:space="preserve"> kansen voor verdere persoonlijke ontwikkeling, het volgen van trainingen en opleidingen en werken met state-of-</w:t>
      </w:r>
      <w:proofErr w:type="spellStart"/>
      <w:r w:rsidRPr="00DB4402">
        <w:rPr>
          <w:rFonts w:ascii="Calibri" w:hAnsi="Calibri" w:cs="Calibri"/>
          <w:szCs w:val="22"/>
          <w:lang w:eastAsia="nl-NL"/>
        </w:rPr>
        <w:t>the</w:t>
      </w:r>
      <w:proofErr w:type="spellEnd"/>
      <w:r w:rsidRPr="00DB4402">
        <w:rPr>
          <w:rFonts w:ascii="Calibri" w:hAnsi="Calibri" w:cs="Calibri"/>
          <w:szCs w:val="22"/>
          <w:lang w:eastAsia="nl-NL"/>
        </w:rPr>
        <w:t xml:space="preserve">-art IT-systemen. </w:t>
      </w:r>
    </w:p>
    <w:p w14:paraId="5A5E50DF" w14:textId="77777777" w:rsidR="00AD09B0" w:rsidRPr="00DB4402" w:rsidRDefault="00AD09B0" w:rsidP="002327FA">
      <w:pPr>
        <w:rPr>
          <w:rFonts w:ascii="Calibri" w:hAnsi="Calibri" w:cs="Calibri"/>
          <w:szCs w:val="22"/>
          <w:lang w:eastAsia="nl-NL"/>
        </w:rPr>
      </w:pPr>
    </w:p>
    <w:p w14:paraId="517DFC38" w14:textId="417C5890" w:rsidR="002327FA" w:rsidRPr="00DB4402" w:rsidRDefault="002327FA" w:rsidP="002327FA">
      <w:pPr>
        <w:rPr>
          <w:rFonts w:ascii="Calibri" w:hAnsi="Calibri" w:cs="Calibri"/>
          <w:szCs w:val="22"/>
          <w:lang w:eastAsia="nl-NL"/>
        </w:rPr>
      </w:pPr>
      <w:r w:rsidRPr="00DB4402">
        <w:rPr>
          <w:rFonts w:ascii="Calibri" w:hAnsi="Calibri" w:cs="Calibri"/>
          <w:szCs w:val="22"/>
          <w:lang w:eastAsia="nl-NL"/>
        </w:rPr>
        <w:t xml:space="preserve">De huisvesting is modern, licht, groen, en staat op een levendige groene campus waar studenten, docenten, onderzoekers en alle andere bewoners kriskras door elkaar fietsen, lopen, werken en studeren. Je werkt met de nieuwste technologie en komt te werken in een enthousiast team van collega’s met passie voor hun vakgebied. </w:t>
      </w:r>
    </w:p>
    <w:p w14:paraId="1F59138D" w14:textId="77777777" w:rsidR="00AD09B0" w:rsidRPr="00DB4402" w:rsidRDefault="00AD09B0" w:rsidP="002327FA">
      <w:pPr>
        <w:rPr>
          <w:rFonts w:ascii="Calibri" w:hAnsi="Calibri" w:cs="Calibri"/>
          <w:szCs w:val="22"/>
          <w:lang w:eastAsia="nl-NL"/>
        </w:rPr>
      </w:pPr>
    </w:p>
    <w:p w14:paraId="6941D98A" w14:textId="6F515C91" w:rsidR="002327FA" w:rsidRPr="00DB4402" w:rsidRDefault="002327FA" w:rsidP="002327FA">
      <w:pPr>
        <w:rPr>
          <w:rFonts w:ascii="Calibri" w:hAnsi="Calibri" w:cs="Calibri"/>
          <w:szCs w:val="22"/>
          <w:lang w:eastAsia="nl-NL"/>
        </w:rPr>
      </w:pPr>
      <w:r w:rsidRPr="00DB4402">
        <w:rPr>
          <w:rFonts w:ascii="Calibri" w:hAnsi="Calibri" w:cs="Calibri"/>
          <w:szCs w:val="22"/>
          <w:lang w:eastAsia="nl-NL"/>
        </w:rPr>
        <w:t>Een marktconform salaris, pensioenvoorziening en leuke flexibele secundaire arbeidsvoorwaarden zoals korting op sportmogelijkheden, fiscaal aantrekkelijke reiskostenvergoeding, een fietsplan en de mogelijkheid om verlof bij te kopen of te verkopen.</w:t>
      </w:r>
    </w:p>
    <w:p w14:paraId="037D738D" w14:textId="77777777" w:rsidR="00D82AAB" w:rsidRPr="00DB4402" w:rsidRDefault="00D82AAB" w:rsidP="00830FFE">
      <w:pPr>
        <w:rPr>
          <w:rFonts w:ascii="Calibri" w:hAnsi="Calibri" w:cs="Calibri"/>
          <w:bCs/>
          <w:szCs w:val="22"/>
        </w:rPr>
      </w:pPr>
    </w:p>
    <w:p w14:paraId="1875A8B1" w14:textId="69349204" w:rsidR="0016264E" w:rsidRPr="00DB4402" w:rsidRDefault="0016264E" w:rsidP="0016264E">
      <w:pPr>
        <w:rPr>
          <w:rFonts w:ascii="Calibri" w:hAnsi="Calibri" w:cs="Calibri"/>
          <w:szCs w:val="22"/>
          <w:lang w:eastAsia="nl-NL"/>
        </w:rPr>
      </w:pPr>
      <w:r w:rsidRPr="00DB4402">
        <w:rPr>
          <w:rFonts w:ascii="Calibri" w:hAnsi="Calibri" w:cs="Calibri"/>
          <w:szCs w:val="22"/>
          <w:shd w:val="clear" w:color="auto" w:fill="FFFFFF"/>
          <w:lang w:eastAsia="nl-NL"/>
        </w:rPr>
        <w:t xml:space="preserve">Aanstelling vindt plaats </w:t>
      </w:r>
      <w:r w:rsidR="00C87FD5" w:rsidRPr="00DB4402">
        <w:rPr>
          <w:rFonts w:ascii="Calibri" w:hAnsi="Calibri" w:cs="Calibri"/>
          <w:szCs w:val="22"/>
          <w:shd w:val="clear" w:color="auto" w:fill="FFFFFF"/>
          <w:lang w:eastAsia="nl-NL"/>
        </w:rPr>
        <w:t xml:space="preserve">volgens </w:t>
      </w:r>
      <w:r w:rsidRPr="00DB4402">
        <w:rPr>
          <w:rFonts w:ascii="Calibri" w:hAnsi="Calibri" w:cs="Calibri"/>
          <w:szCs w:val="22"/>
          <w:shd w:val="clear" w:color="auto" w:fill="FFFFFF"/>
          <w:lang w:eastAsia="nl-NL"/>
        </w:rPr>
        <w:t xml:space="preserve">de </w:t>
      </w:r>
      <w:r w:rsidR="00026050" w:rsidRPr="00DB4402">
        <w:rPr>
          <w:rFonts w:ascii="Calibri" w:hAnsi="Calibri" w:cs="Calibri"/>
          <w:szCs w:val="22"/>
          <w:shd w:val="clear" w:color="auto" w:fill="FFFFFF"/>
          <w:lang w:eastAsia="nl-NL"/>
        </w:rPr>
        <w:t>CAO</w:t>
      </w:r>
      <w:r w:rsidRPr="00DB4402">
        <w:rPr>
          <w:rFonts w:ascii="Calibri" w:hAnsi="Calibri" w:cs="Calibri"/>
          <w:szCs w:val="22"/>
          <w:shd w:val="clear" w:color="auto" w:fill="FFFFFF"/>
          <w:lang w:eastAsia="nl-NL"/>
        </w:rPr>
        <w:t xml:space="preserve"> </w:t>
      </w:r>
      <w:r w:rsidR="00026050" w:rsidRPr="00DB4402">
        <w:rPr>
          <w:rFonts w:ascii="Calibri" w:hAnsi="Calibri" w:cs="Calibri"/>
          <w:szCs w:val="22"/>
          <w:shd w:val="clear" w:color="auto" w:fill="FFFFFF"/>
          <w:lang w:eastAsia="nl-NL"/>
        </w:rPr>
        <w:t>Wageningen Research (WR)</w:t>
      </w:r>
      <w:r w:rsidRPr="00DB4402">
        <w:rPr>
          <w:rFonts w:ascii="Calibri" w:hAnsi="Calibri" w:cs="Calibri"/>
          <w:szCs w:val="22"/>
          <w:shd w:val="clear" w:color="auto" w:fill="FFFFFF"/>
          <w:lang w:eastAsia="nl-NL"/>
        </w:rPr>
        <w:t xml:space="preserve">. Het salaris bedraagt, afhankelijk van opleiding en werkervaring, maximaal € </w:t>
      </w:r>
      <w:r w:rsidR="00C9554D" w:rsidRPr="00DB4402">
        <w:rPr>
          <w:rFonts w:ascii="Calibri" w:hAnsi="Calibri" w:cs="Calibri"/>
          <w:szCs w:val="22"/>
          <w:shd w:val="clear" w:color="auto" w:fill="FFFFFF"/>
          <w:lang w:eastAsia="nl-NL"/>
        </w:rPr>
        <w:t>90181,-</w:t>
      </w:r>
      <w:r w:rsidRPr="00DB4402">
        <w:rPr>
          <w:rFonts w:ascii="Calibri" w:hAnsi="Calibri" w:cs="Calibri"/>
          <w:szCs w:val="22"/>
          <w:shd w:val="clear" w:color="auto" w:fill="FFFFFF"/>
          <w:lang w:eastAsia="nl-NL"/>
        </w:rPr>
        <w:t xml:space="preserve"> </w:t>
      </w:r>
      <w:r w:rsidR="00C9554D" w:rsidRPr="00DB4402">
        <w:rPr>
          <w:rFonts w:ascii="Calibri" w:hAnsi="Calibri" w:cs="Calibri"/>
          <w:szCs w:val="22"/>
          <w:shd w:val="clear" w:color="auto" w:fill="FFFFFF"/>
          <w:lang w:eastAsia="nl-NL"/>
        </w:rPr>
        <w:t>op jaarbasis</w:t>
      </w:r>
      <w:r w:rsidRPr="00DB4402">
        <w:rPr>
          <w:rFonts w:ascii="Calibri" w:hAnsi="Calibri" w:cs="Calibri"/>
          <w:szCs w:val="22"/>
          <w:shd w:val="clear" w:color="auto" w:fill="FFFFFF"/>
          <w:lang w:eastAsia="nl-NL"/>
        </w:rPr>
        <w:t xml:space="preserve"> bij een fulltime aanstelling.</w:t>
      </w:r>
    </w:p>
    <w:p w14:paraId="3C79671D" w14:textId="77777777" w:rsidR="0016264E" w:rsidRPr="00DB4402" w:rsidRDefault="0016264E" w:rsidP="00830FFE">
      <w:pPr>
        <w:rPr>
          <w:rFonts w:ascii="Calibri" w:hAnsi="Calibri" w:cs="Calibri"/>
          <w:bCs/>
          <w:szCs w:val="22"/>
        </w:rPr>
      </w:pPr>
    </w:p>
    <w:p w14:paraId="0873589E" w14:textId="77777777" w:rsidR="00AD09B0" w:rsidRPr="00DB4402" w:rsidRDefault="00830FFE" w:rsidP="00830FFE">
      <w:pPr>
        <w:rPr>
          <w:rFonts w:ascii="Calibri" w:hAnsi="Calibri" w:cs="Calibri"/>
          <w:szCs w:val="22"/>
        </w:rPr>
      </w:pPr>
      <w:r w:rsidRPr="00DB4402">
        <w:rPr>
          <w:rFonts w:ascii="Calibri" w:hAnsi="Calibri" w:cs="Calibri"/>
          <w:bCs/>
          <w:szCs w:val="22"/>
        </w:rPr>
        <w:t>Gelijke kansen</w:t>
      </w:r>
      <w:r w:rsidR="00C10EB3" w:rsidRPr="00DB4402">
        <w:rPr>
          <w:rFonts w:ascii="Calibri" w:hAnsi="Calibri" w:cs="Calibri"/>
          <w:bCs/>
          <w:szCs w:val="22"/>
        </w:rPr>
        <w:br/>
      </w:r>
      <w:r w:rsidR="00402C8E" w:rsidRPr="00DB4402">
        <w:rPr>
          <w:rFonts w:ascii="Calibri" w:hAnsi="Calibri" w:cs="Calibri"/>
          <w:szCs w:val="22"/>
        </w:rPr>
        <w:t>WUR</w:t>
      </w:r>
      <w:r w:rsidRPr="00DB4402">
        <w:rPr>
          <w:rFonts w:ascii="Calibri" w:hAnsi="Calibri" w:cs="Calibri"/>
          <w:szCs w:val="22"/>
        </w:rPr>
        <w:t xml:space="preserve"> heeft een groot aantal mensen in dienst met zeer verschillende achtergronden en kwaliteiten, die elkaar inspireren en motiveren. Wij willen dat elk talent zich bij ons thuis voelt en dezelfde carrièrekansen aangeboden krijgt. Wij verwelkomen daarom speciaal sollicitaties van mensen die ondervertegenwoordigd zijn binnen WUR. Voor meer informatie hierover ga naar onze </w:t>
      </w:r>
      <w:hyperlink r:id="rId13" w:history="1">
        <w:proofErr w:type="spellStart"/>
        <w:r w:rsidRPr="00DB4402">
          <w:rPr>
            <w:rStyle w:val="Hyperlink"/>
            <w:rFonts w:ascii="Calibri" w:hAnsi="Calibri" w:cs="Calibri"/>
            <w:szCs w:val="22"/>
          </w:rPr>
          <w:t>inclusiviteits</w:t>
        </w:r>
        <w:proofErr w:type="spellEnd"/>
        <w:r w:rsidRPr="00DB4402">
          <w:rPr>
            <w:rStyle w:val="Hyperlink"/>
            <w:rFonts w:ascii="Calibri" w:hAnsi="Calibri" w:cs="Calibri"/>
            <w:szCs w:val="22"/>
          </w:rPr>
          <w:t xml:space="preserve"> pagina</w:t>
        </w:r>
      </w:hyperlink>
      <w:r w:rsidRPr="00DB4402">
        <w:rPr>
          <w:rFonts w:ascii="Calibri" w:hAnsi="Calibri" w:cs="Calibri"/>
          <w:szCs w:val="22"/>
        </w:rPr>
        <w:t>.</w:t>
      </w:r>
      <w:r w:rsidRPr="00DB4402">
        <w:rPr>
          <w:rFonts w:ascii="Calibri" w:hAnsi="Calibri" w:cs="Calibri"/>
          <w:szCs w:val="22"/>
        </w:rPr>
        <w:br/>
      </w:r>
    </w:p>
    <w:p w14:paraId="55CED826" w14:textId="374FB8DA" w:rsidR="00830FFE" w:rsidRPr="00DB4402" w:rsidRDefault="00830FFE" w:rsidP="00830FFE">
      <w:pPr>
        <w:rPr>
          <w:rFonts w:ascii="Calibri" w:hAnsi="Calibri" w:cs="Calibri"/>
          <w:szCs w:val="22"/>
        </w:rPr>
      </w:pPr>
      <w:r w:rsidRPr="00DB4402">
        <w:rPr>
          <w:rFonts w:ascii="Calibri" w:hAnsi="Calibri" w:cs="Calibri"/>
          <w:szCs w:val="22"/>
        </w:rPr>
        <w:t xml:space="preserve">Een mooi voorbeeld hoe WUR omgaat met </w:t>
      </w:r>
      <w:proofErr w:type="spellStart"/>
      <w:r w:rsidRPr="00DB4402">
        <w:rPr>
          <w:rFonts w:ascii="Calibri" w:hAnsi="Calibri" w:cs="Calibri"/>
          <w:szCs w:val="22"/>
        </w:rPr>
        <w:t>inclusiviteit</w:t>
      </w:r>
      <w:proofErr w:type="spellEnd"/>
      <w:r w:rsidRPr="00DB4402">
        <w:rPr>
          <w:rFonts w:ascii="Calibri" w:hAnsi="Calibri" w:cs="Calibri"/>
          <w:szCs w:val="22"/>
        </w:rPr>
        <w:t xml:space="preserve"> is te lezen op de pagina werken bij WUR met een </w:t>
      </w:r>
      <w:hyperlink r:id="rId14" w:history="1">
        <w:r w:rsidRPr="00DB4402">
          <w:rPr>
            <w:rStyle w:val="Hyperlink"/>
            <w:rFonts w:ascii="Calibri" w:hAnsi="Calibri" w:cs="Calibri"/>
            <w:szCs w:val="22"/>
          </w:rPr>
          <w:t>functiebeperking</w:t>
        </w:r>
      </w:hyperlink>
      <w:r w:rsidRPr="00DB4402">
        <w:rPr>
          <w:rFonts w:ascii="Calibri" w:hAnsi="Calibri" w:cs="Calibri"/>
          <w:szCs w:val="22"/>
        </w:rPr>
        <w:t>. </w:t>
      </w:r>
    </w:p>
    <w:p w14:paraId="6297B735" w14:textId="7B471ADE" w:rsidR="00F1673B" w:rsidRPr="00DB4402" w:rsidRDefault="00F1673B" w:rsidP="00D5542B">
      <w:pPr>
        <w:pStyle w:val="Default"/>
        <w:rPr>
          <w:bCs/>
          <w:sz w:val="22"/>
          <w:szCs w:val="22"/>
        </w:rPr>
      </w:pPr>
    </w:p>
    <w:p w14:paraId="7DF8B97C" w14:textId="77777777" w:rsidR="007142AA" w:rsidRPr="00DB4402" w:rsidRDefault="007142AA" w:rsidP="00D5542B">
      <w:pPr>
        <w:pStyle w:val="Default"/>
        <w:rPr>
          <w:bCs/>
          <w:sz w:val="22"/>
          <w:szCs w:val="22"/>
        </w:rPr>
      </w:pPr>
    </w:p>
    <w:p w14:paraId="038A3041" w14:textId="015986DF" w:rsidR="00D5542B" w:rsidRPr="00DB4402" w:rsidRDefault="00D5542B" w:rsidP="00D5542B">
      <w:pPr>
        <w:pStyle w:val="Default"/>
        <w:rPr>
          <w:bCs/>
          <w:sz w:val="22"/>
          <w:szCs w:val="22"/>
        </w:rPr>
      </w:pPr>
      <w:r w:rsidRPr="00DB4402">
        <w:rPr>
          <w:bCs/>
          <w:sz w:val="22"/>
          <w:szCs w:val="22"/>
        </w:rPr>
        <w:t>PROCEDURE</w:t>
      </w:r>
    </w:p>
    <w:p w14:paraId="6769D9AB" w14:textId="19023CC6" w:rsidR="00D5542B" w:rsidRPr="00DB4402" w:rsidRDefault="00D5542B" w:rsidP="00D5542B">
      <w:pPr>
        <w:pStyle w:val="Default"/>
        <w:rPr>
          <w:sz w:val="22"/>
          <w:szCs w:val="22"/>
        </w:rPr>
      </w:pPr>
      <w:r w:rsidRPr="00DB4402">
        <w:rPr>
          <w:sz w:val="22"/>
          <w:szCs w:val="22"/>
        </w:rPr>
        <w:t xml:space="preserve">De begeleiding van de wervings- en selectieprocedure is in handen van InterExcellent, in de persoon van </w:t>
      </w:r>
      <w:r w:rsidR="00C769C9" w:rsidRPr="00DB4402">
        <w:rPr>
          <w:sz w:val="22"/>
          <w:szCs w:val="22"/>
        </w:rPr>
        <w:t>Bert Wolthuis</w:t>
      </w:r>
      <w:r w:rsidRPr="00DB4402">
        <w:rPr>
          <w:sz w:val="22"/>
          <w:szCs w:val="22"/>
        </w:rPr>
        <w:t>. Hij zal de eerste gesprekken voeren met geschikte kandidaten. Vervolgens zullen de curricula vitae van de meest passende kandidaten aan de selectiecommissie worden gepresenteerd. Op basis hiervan worden eindkandidaten geselecteerd voor gesprekke</w:t>
      </w:r>
      <w:r w:rsidR="00B369A6" w:rsidRPr="00DB4402">
        <w:rPr>
          <w:sz w:val="22"/>
          <w:szCs w:val="22"/>
        </w:rPr>
        <w:t xml:space="preserve">n binnen </w:t>
      </w:r>
      <w:r w:rsidR="00402C8E" w:rsidRPr="00DB4402">
        <w:rPr>
          <w:sz w:val="22"/>
          <w:szCs w:val="22"/>
        </w:rPr>
        <w:t>WUR</w:t>
      </w:r>
      <w:r w:rsidR="00B369A6" w:rsidRPr="00DB4402">
        <w:rPr>
          <w:sz w:val="22"/>
          <w:szCs w:val="22"/>
        </w:rPr>
        <w:t xml:space="preserve">. </w:t>
      </w:r>
      <w:r w:rsidRPr="00DB4402">
        <w:rPr>
          <w:sz w:val="22"/>
          <w:szCs w:val="22"/>
        </w:rPr>
        <w:t>Van de eindkandidaten kunnen in overleg referenties worden nagetrokken. Een</w:t>
      </w:r>
      <w:r w:rsidR="00FB2951" w:rsidRPr="00DB4402">
        <w:rPr>
          <w:sz w:val="22"/>
          <w:szCs w:val="22"/>
        </w:rPr>
        <w:t xml:space="preserve"> persoonlijkheidstest en (ontwikkel)assessment kunnen </w:t>
      </w:r>
      <w:r w:rsidRPr="00DB4402">
        <w:rPr>
          <w:sz w:val="22"/>
          <w:szCs w:val="22"/>
        </w:rPr>
        <w:t>onderdeel uitmaken van de procedure.</w:t>
      </w:r>
    </w:p>
    <w:p w14:paraId="68D04E0D" w14:textId="0537E1A2" w:rsidR="00B37195" w:rsidRPr="00DB4402" w:rsidRDefault="00B37195" w:rsidP="001A18DD">
      <w:pPr>
        <w:pStyle w:val="Default"/>
        <w:rPr>
          <w:bCs/>
          <w:sz w:val="22"/>
          <w:szCs w:val="22"/>
        </w:rPr>
      </w:pPr>
    </w:p>
    <w:p w14:paraId="7D21F688" w14:textId="77777777" w:rsidR="00F1673B" w:rsidRPr="00DB4402" w:rsidRDefault="00F1673B" w:rsidP="00D5542B">
      <w:pPr>
        <w:pStyle w:val="Default"/>
        <w:rPr>
          <w:bCs/>
          <w:sz w:val="22"/>
          <w:szCs w:val="22"/>
        </w:rPr>
      </w:pPr>
    </w:p>
    <w:p w14:paraId="71124FC1" w14:textId="715C4DCF" w:rsidR="00D5542B" w:rsidRPr="00DB4402" w:rsidRDefault="00D5542B" w:rsidP="00D5542B">
      <w:pPr>
        <w:pStyle w:val="Default"/>
        <w:rPr>
          <w:bCs/>
          <w:sz w:val="22"/>
          <w:szCs w:val="22"/>
        </w:rPr>
      </w:pPr>
      <w:r w:rsidRPr="00DB4402">
        <w:rPr>
          <w:bCs/>
          <w:sz w:val="22"/>
          <w:szCs w:val="22"/>
        </w:rPr>
        <w:t>SOLLICITEREN EN PLANNING</w:t>
      </w:r>
    </w:p>
    <w:p w14:paraId="668A94F9" w14:textId="311913E2" w:rsidR="002C5E84" w:rsidRPr="00DB4402" w:rsidRDefault="00E13BAE" w:rsidP="002C5E84">
      <w:pPr>
        <w:numPr>
          <w:ilvl w:val="0"/>
          <w:numId w:val="2"/>
        </w:numPr>
        <w:spacing w:line="240" w:lineRule="auto"/>
        <w:rPr>
          <w:rFonts w:ascii="Calibri" w:hAnsi="Calibri" w:cs="Calibri"/>
          <w:szCs w:val="22"/>
        </w:rPr>
      </w:pPr>
      <w:r w:rsidRPr="00DB4402">
        <w:rPr>
          <w:rFonts w:ascii="Calibri" w:hAnsi="Calibri" w:cs="Calibri"/>
          <w:szCs w:val="22"/>
        </w:rPr>
        <w:t>Sollicitaties</w:t>
      </w:r>
      <w:r w:rsidR="00D5542B" w:rsidRPr="00DB4402">
        <w:rPr>
          <w:rFonts w:ascii="Calibri" w:hAnsi="Calibri" w:cs="Calibri"/>
          <w:szCs w:val="22"/>
        </w:rPr>
        <w:t xml:space="preserve"> (een functiegerichte motivatiebrief plus CV) ontvangen we graag zo spoedig</w:t>
      </w:r>
      <w:r w:rsidR="00CC27F2" w:rsidRPr="00DB4402">
        <w:rPr>
          <w:rFonts w:ascii="Calibri" w:hAnsi="Calibri" w:cs="Calibri"/>
          <w:szCs w:val="22"/>
        </w:rPr>
        <w:t xml:space="preserve">, maar uiterlijk op </w:t>
      </w:r>
      <w:r w:rsidR="00F93492" w:rsidRPr="00DB4402">
        <w:rPr>
          <w:rFonts w:ascii="Calibri" w:hAnsi="Calibri" w:cs="Calibri"/>
          <w:szCs w:val="22"/>
        </w:rPr>
        <w:t>20 februari</w:t>
      </w:r>
      <w:r w:rsidR="001857DD" w:rsidRPr="00DB4402">
        <w:rPr>
          <w:rFonts w:ascii="Calibri" w:hAnsi="Calibri" w:cs="Calibri"/>
          <w:szCs w:val="22"/>
        </w:rPr>
        <w:t xml:space="preserve"> </w:t>
      </w:r>
      <w:r w:rsidR="00CC27F2" w:rsidRPr="00DB4402">
        <w:rPr>
          <w:rFonts w:ascii="Calibri" w:hAnsi="Calibri" w:cs="Calibri"/>
          <w:szCs w:val="22"/>
        </w:rPr>
        <w:t>202</w:t>
      </w:r>
      <w:r w:rsidR="00187766" w:rsidRPr="00DB4402">
        <w:rPr>
          <w:rFonts w:ascii="Calibri" w:hAnsi="Calibri" w:cs="Calibri"/>
          <w:szCs w:val="22"/>
        </w:rPr>
        <w:t>2</w:t>
      </w:r>
      <w:r w:rsidR="00CC27F2" w:rsidRPr="00DB4402">
        <w:rPr>
          <w:rFonts w:ascii="Calibri" w:hAnsi="Calibri" w:cs="Calibri"/>
          <w:szCs w:val="22"/>
        </w:rPr>
        <w:t>.</w:t>
      </w:r>
      <w:r w:rsidR="002F06AD" w:rsidRPr="00DB4402">
        <w:rPr>
          <w:rFonts w:ascii="Calibri" w:hAnsi="Calibri" w:cs="Calibri"/>
          <w:szCs w:val="22"/>
        </w:rPr>
        <w:t xml:space="preserve"> </w:t>
      </w:r>
    </w:p>
    <w:p w14:paraId="6D820A04" w14:textId="09CD49DD" w:rsidR="00D5542B" w:rsidRPr="00DB4402" w:rsidRDefault="00D5542B" w:rsidP="284D4DA8">
      <w:pPr>
        <w:numPr>
          <w:ilvl w:val="0"/>
          <w:numId w:val="2"/>
        </w:numPr>
        <w:spacing w:line="240" w:lineRule="auto"/>
        <w:rPr>
          <w:rFonts w:ascii="Calibri" w:hAnsi="Calibri" w:cs="Calibri"/>
        </w:rPr>
      </w:pPr>
      <w:r w:rsidRPr="00DB4402">
        <w:rPr>
          <w:rFonts w:ascii="Calibri" w:hAnsi="Calibri" w:cs="Calibri"/>
        </w:rPr>
        <w:t>Op basis van een brief en CV selectie worden kandidaten uitgenodigd voor een oriënterend gesp</w:t>
      </w:r>
      <w:r w:rsidR="00B01031" w:rsidRPr="00DB4402">
        <w:rPr>
          <w:rFonts w:ascii="Calibri" w:hAnsi="Calibri" w:cs="Calibri"/>
        </w:rPr>
        <w:t>rek bij InterExcellent in Baarn.</w:t>
      </w:r>
    </w:p>
    <w:p w14:paraId="30C73B6F" w14:textId="5382259A" w:rsidR="00D5542B" w:rsidRPr="00DB4402" w:rsidRDefault="00D5542B" w:rsidP="0065055D">
      <w:pPr>
        <w:numPr>
          <w:ilvl w:val="0"/>
          <w:numId w:val="2"/>
        </w:numPr>
        <w:spacing w:line="240" w:lineRule="auto"/>
        <w:rPr>
          <w:rFonts w:ascii="Calibri" w:hAnsi="Calibri" w:cs="Calibri"/>
          <w:szCs w:val="22"/>
        </w:rPr>
      </w:pPr>
      <w:r w:rsidRPr="00DB4402">
        <w:rPr>
          <w:rFonts w:ascii="Calibri" w:hAnsi="Calibri" w:cs="Calibri"/>
          <w:szCs w:val="22"/>
        </w:rPr>
        <w:t xml:space="preserve">De meest passende kandidaten worden daarna voorgedragen aan de selectiecommissie binnen </w:t>
      </w:r>
      <w:r w:rsidR="00402C8E" w:rsidRPr="00DB4402">
        <w:rPr>
          <w:rFonts w:ascii="Calibri" w:hAnsi="Calibri" w:cs="Calibri"/>
          <w:szCs w:val="22"/>
        </w:rPr>
        <w:t>WUR</w:t>
      </w:r>
      <w:r w:rsidR="00D80737" w:rsidRPr="00DB4402">
        <w:rPr>
          <w:rFonts w:ascii="Calibri" w:hAnsi="Calibri" w:cs="Calibri"/>
          <w:szCs w:val="22"/>
        </w:rPr>
        <w:t>,</w:t>
      </w:r>
      <w:r w:rsidRPr="00DB4402">
        <w:rPr>
          <w:rFonts w:ascii="Calibri" w:hAnsi="Calibri" w:cs="Calibri"/>
          <w:szCs w:val="22"/>
        </w:rPr>
        <w:t xml:space="preserve"> die beslist met wie zij wenst kennis te maken.</w:t>
      </w:r>
    </w:p>
    <w:p w14:paraId="663FCE17" w14:textId="11F0E823" w:rsidR="00D5542B" w:rsidRPr="00DB4402" w:rsidRDefault="00D5542B" w:rsidP="00D5542B">
      <w:pPr>
        <w:numPr>
          <w:ilvl w:val="0"/>
          <w:numId w:val="2"/>
        </w:numPr>
        <w:spacing w:line="240" w:lineRule="auto"/>
        <w:rPr>
          <w:rFonts w:ascii="Calibri" w:hAnsi="Calibri" w:cs="Calibri"/>
          <w:szCs w:val="22"/>
        </w:rPr>
      </w:pPr>
      <w:r w:rsidRPr="00DB4402">
        <w:rPr>
          <w:rFonts w:ascii="Calibri" w:hAnsi="Calibri" w:cs="Calibri"/>
          <w:szCs w:val="22"/>
        </w:rPr>
        <w:t xml:space="preserve">De selectiegesprekken </w:t>
      </w:r>
      <w:r w:rsidR="00B01031" w:rsidRPr="00DB4402">
        <w:rPr>
          <w:rFonts w:ascii="Calibri" w:hAnsi="Calibri" w:cs="Calibri"/>
          <w:szCs w:val="22"/>
        </w:rPr>
        <w:t xml:space="preserve">vinden vervolgens plaats bij </w:t>
      </w:r>
      <w:r w:rsidR="00402C8E" w:rsidRPr="00DB4402">
        <w:rPr>
          <w:rFonts w:ascii="Calibri" w:hAnsi="Calibri" w:cs="Calibri"/>
          <w:szCs w:val="22"/>
        </w:rPr>
        <w:t>WUR</w:t>
      </w:r>
      <w:r w:rsidR="00B01031" w:rsidRPr="00DB4402">
        <w:rPr>
          <w:rFonts w:ascii="Calibri" w:hAnsi="Calibri" w:cs="Calibri"/>
          <w:szCs w:val="22"/>
        </w:rPr>
        <w:t>.</w:t>
      </w:r>
    </w:p>
    <w:p w14:paraId="38D22E1C" w14:textId="77777777" w:rsidR="00A870F9" w:rsidRPr="00DB4402" w:rsidRDefault="00A870F9" w:rsidP="00D5542B">
      <w:pPr>
        <w:spacing w:line="240" w:lineRule="auto"/>
        <w:rPr>
          <w:rFonts w:ascii="Calibri" w:hAnsi="Calibri" w:cs="Calibri"/>
          <w:szCs w:val="22"/>
        </w:rPr>
      </w:pPr>
    </w:p>
    <w:p w14:paraId="57E40348" w14:textId="27DCEB21" w:rsidR="005F1378" w:rsidRPr="00DB4402" w:rsidRDefault="005F1378" w:rsidP="00D5542B">
      <w:pPr>
        <w:spacing w:line="240" w:lineRule="auto"/>
        <w:rPr>
          <w:rFonts w:ascii="Calibri" w:hAnsi="Calibri" w:cs="Calibri"/>
          <w:szCs w:val="22"/>
        </w:rPr>
      </w:pPr>
      <w:r w:rsidRPr="00DB4402">
        <w:rPr>
          <w:rFonts w:ascii="Calibri" w:hAnsi="Calibri" w:cs="Calibri"/>
          <w:szCs w:val="22"/>
        </w:rPr>
        <w:t>Voor zover de omstandigheden dat vereisen vinden gesprekken via videobellen plaats.</w:t>
      </w:r>
    </w:p>
    <w:p w14:paraId="4554A80B" w14:textId="77777777" w:rsidR="00F1673B" w:rsidRPr="00DB4402" w:rsidRDefault="00C10EB3" w:rsidP="00D5542B">
      <w:pPr>
        <w:spacing w:line="240" w:lineRule="auto"/>
        <w:rPr>
          <w:rFonts w:ascii="Calibri" w:hAnsi="Calibri" w:cs="Calibri"/>
          <w:szCs w:val="22"/>
        </w:rPr>
      </w:pPr>
      <w:r w:rsidRPr="00DB4402">
        <w:rPr>
          <w:rFonts w:ascii="Calibri" w:hAnsi="Calibri" w:cs="Calibri"/>
          <w:szCs w:val="22"/>
        </w:rPr>
        <w:br/>
      </w:r>
    </w:p>
    <w:p w14:paraId="723FB545" w14:textId="1AFBB4D2" w:rsidR="00D5542B" w:rsidRPr="00DB4402" w:rsidRDefault="00D5542B" w:rsidP="00D5542B">
      <w:pPr>
        <w:spacing w:line="240" w:lineRule="auto"/>
        <w:rPr>
          <w:rFonts w:ascii="Calibri" w:hAnsi="Calibri" w:cs="Calibri"/>
          <w:szCs w:val="22"/>
        </w:rPr>
      </w:pPr>
      <w:r w:rsidRPr="00DB4402">
        <w:rPr>
          <w:rFonts w:ascii="Calibri" w:hAnsi="Calibri" w:cs="Calibri"/>
          <w:szCs w:val="22"/>
        </w:rPr>
        <w:lastRenderedPageBreak/>
        <w:t>CONTACT OVER DEZE VACATURE</w:t>
      </w:r>
    </w:p>
    <w:p w14:paraId="111A14C0" w14:textId="77777777" w:rsidR="00D5542B" w:rsidRPr="00DB4402" w:rsidRDefault="00BC1EE2" w:rsidP="284D4DA8">
      <w:pPr>
        <w:spacing w:line="240" w:lineRule="auto"/>
        <w:rPr>
          <w:rFonts w:ascii="Calibri" w:hAnsi="Calibri" w:cs="Calibri"/>
        </w:rPr>
      </w:pPr>
      <w:r w:rsidRPr="00DB4402">
        <w:rPr>
          <w:rFonts w:ascii="Calibri" w:hAnsi="Calibri" w:cs="Calibri"/>
        </w:rPr>
        <w:t>Voor meer informatie over deze functie kun je contact opnemen met InterExcellent, e-mail office@interexcellent.nl of tel.nr. 035</w:t>
      </w:r>
      <w:r w:rsidR="00522F71" w:rsidRPr="00DB4402">
        <w:rPr>
          <w:rFonts w:ascii="Calibri" w:hAnsi="Calibri" w:cs="Calibri"/>
        </w:rPr>
        <w:t xml:space="preserve"> </w:t>
      </w:r>
      <w:r w:rsidRPr="00DB4402">
        <w:rPr>
          <w:rFonts w:ascii="Calibri" w:hAnsi="Calibri" w:cs="Calibri"/>
        </w:rPr>
        <w:t>- 5280430.</w:t>
      </w:r>
    </w:p>
    <w:p w14:paraId="309AC6D1" w14:textId="77777777" w:rsidR="000F58E3" w:rsidRPr="00DB4402" w:rsidRDefault="000F58E3">
      <w:pPr>
        <w:rPr>
          <w:rFonts w:ascii="Calibri" w:hAnsi="Calibri" w:cs="Calibri"/>
          <w:szCs w:val="22"/>
        </w:rPr>
      </w:pPr>
    </w:p>
    <w:sectPr w:rsidR="000F58E3" w:rsidRPr="00DB4402" w:rsidSect="004E6EEC">
      <w:headerReference w:type="default" r:id="rId15"/>
      <w:footerReference w:type="default" r:id="rId16"/>
      <w:pgSz w:w="11906" w:h="16838"/>
      <w:pgMar w:top="2268" w:right="1440" w:bottom="1440" w:left="1440" w:header="62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50976" w14:textId="77777777" w:rsidR="00AD0A33" w:rsidRDefault="00AD0A33" w:rsidP="00ED04FA">
      <w:pPr>
        <w:spacing w:line="240" w:lineRule="auto"/>
      </w:pPr>
      <w:r>
        <w:separator/>
      </w:r>
    </w:p>
  </w:endnote>
  <w:endnote w:type="continuationSeparator" w:id="0">
    <w:p w14:paraId="14A000BB" w14:textId="77777777" w:rsidR="00AD0A33" w:rsidRDefault="00AD0A33" w:rsidP="00ED04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venir 55 Roman">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35E1" w14:textId="77777777" w:rsidR="002C5E84" w:rsidRPr="00D60ED0" w:rsidRDefault="002C5E84" w:rsidP="00793E86">
    <w:pPr>
      <w:jc w:val="center"/>
      <w:rPr>
        <w:rFonts w:ascii="Calibri" w:hAnsi="Calibri" w:cs="Arial"/>
        <w:sz w:val="16"/>
        <w:szCs w:val="16"/>
        <w:lang w:val="en-US"/>
      </w:rPr>
    </w:pPr>
    <w:r w:rsidRPr="00D60ED0">
      <w:rPr>
        <w:rFonts w:ascii="Calibri" w:hAnsi="Calibri" w:cs="Arial"/>
        <w:sz w:val="16"/>
        <w:szCs w:val="16"/>
        <w:lang w:val="en-US"/>
      </w:rPr>
      <w:t xml:space="preserve">InterExcellent </w:t>
    </w:r>
    <w:r>
      <w:rPr>
        <w:rFonts w:ascii="Calibri" w:hAnsi="Calibri" w:cs="Arial"/>
        <w:sz w:val="16"/>
        <w:szCs w:val="16"/>
        <w:lang w:val="en-US"/>
      </w:rPr>
      <w:t>IT Regie Management</w:t>
    </w:r>
    <w:r w:rsidRPr="00D60ED0">
      <w:rPr>
        <w:rFonts w:ascii="Calibri" w:hAnsi="Calibri" w:cs="Arial"/>
        <w:sz w:val="16"/>
        <w:szCs w:val="16"/>
        <w:lang w:val="en-US"/>
      </w:rPr>
      <w:t xml:space="preserve"> </w:t>
    </w:r>
  </w:p>
  <w:p w14:paraId="5067E802" w14:textId="77777777" w:rsidR="002C5E84" w:rsidRPr="000A3086" w:rsidRDefault="002C5E84" w:rsidP="00793E86">
    <w:pPr>
      <w:jc w:val="center"/>
      <w:rPr>
        <w:rFonts w:ascii="Calibri" w:hAnsi="Calibri" w:cs="Arial"/>
        <w:sz w:val="16"/>
        <w:szCs w:val="16"/>
      </w:rPr>
    </w:pPr>
    <w:r w:rsidRPr="00D60ED0">
      <w:rPr>
        <w:rFonts w:ascii="Calibri" w:hAnsi="Calibri" w:cs="Arial"/>
        <w:sz w:val="16"/>
        <w:szCs w:val="16"/>
        <w:lang w:val="en-US"/>
      </w:rPr>
      <w:t xml:space="preserve">Villa </w:t>
    </w:r>
    <w:proofErr w:type="spellStart"/>
    <w:r w:rsidRPr="00D60ED0">
      <w:rPr>
        <w:rFonts w:ascii="Calibri" w:hAnsi="Calibri" w:cs="Arial"/>
        <w:sz w:val="16"/>
        <w:szCs w:val="16"/>
        <w:lang w:val="en-US"/>
      </w:rPr>
      <w:t>Parkstaete</w:t>
    </w:r>
    <w:proofErr w:type="spellEnd"/>
    <w:r w:rsidRPr="00D60ED0">
      <w:rPr>
        <w:rFonts w:ascii="Calibri" w:hAnsi="Calibri" w:cs="Arial"/>
        <w:sz w:val="16"/>
        <w:szCs w:val="16"/>
        <w:lang w:val="en-US"/>
      </w:rPr>
      <w:t xml:space="preserve"> | </w:t>
    </w:r>
    <w:proofErr w:type="spellStart"/>
    <w:r w:rsidRPr="00D60ED0">
      <w:rPr>
        <w:rFonts w:ascii="Calibri" w:hAnsi="Calibri"/>
        <w:sz w:val="16"/>
        <w:szCs w:val="16"/>
        <w:lang w:val="en-US"/>
      </w:rPr>
      <w:t>Amalialaan</w:t>
    </w:r>
    <w:proofErr w:type="spellEnd"/>
    <w:r w:rsidRPr="00D60ED0">
      <w:rPr>
        <w:rFonts w:ascii="Calibri" w:hAnsi="Calibri"/>
        <w:sz w:val="16"/>
        <w:szCs w:val="16"/>
        <w:lang w:val="en-US"/>
      </w:rPr>
      <w:t xml:space="preserve"> 41 </w:t>
    </w:r>
    <w:r w:rsidRPr="00D60ED0">
      <w:rPr>
        <w:sz w:val="16"/>
        <w:szCs w:val="16"/>
        <w:lang w:val="en-US"/>
      </w:rPr>
      <w:t>│</w:t>
    </w:r>
    <w:r w:rsidRPr="00D60ED0">
      <w:rPr>
        <w:rFonts w:ascii="Calibri" w:hAnsi="Calibri"/>
        <w:sz w:val="16"/>
        <w:szCs w:val="16"/>
        <w:lang w:val="en-US"/>
      </w:rPr>
      <w:t xml:space="preserve"> 3743 KE</w:t>
    </w:r>
    <w:r>
      <w:rPr>
        <w:rFonts w:ascii="Calibri" w:hAnsi="Calibri"/>
        <w:sz w:val="16"/>
        <w:szCs w:val="16"/>
        <w:lang w:val="en-US"/>
      </w:rPr>
      <w:t xml:space="preserve"> </w:t>
    </w:r>
    <w:proofErr w:type="spellStart"/>
    <w:r w:rsidRPr="00D60ED0">
      <w:rPr>
        <w:rFonts w:ascii="Calibri" w:hAnsi="Calibri"/>
        <w:sz w:val="16"/>
        <w:szCs w:val="16"/>
        <w:lang w:val="en-US"/>
      </w:rPr>
      <w:t>Baarn</w:t>
    </w:r>
    <w:proofErr w:type="spellEnd"/>
    <w:r>
      <w:rPr>
        <w:rFonts w:ascii="Calibri" w:hAnsi="Calibri"/>
        <w:sz w:val="16"/>
        <w:szCs w:val="16"/>
        <w:lang w:val="en-US"/>
      </w:rPr>
      <w:t xml:space="preserve"> </w:t>
    </w:r>
  </w:p>
  <w:p w14:paraId="3D3C6487" w14:textId="77777777" w:rsidR="002C5E84" w:rsidRPr="00E27803" w:rsidRDefault="002C5E84" w:rsidP="00793E86">
    <w:pPr>
      <w:jc w:val="center"/>
      <w:rPr>
        <w:rFonts w:ascii="Calibri" w:hAnsi="Calibri"/>
        <w:color w:val="808080"/>
        <w:sz w:val="16"/>
        <w:szCs w:val="16"/>
        <w:lang w:val="fr-FR"/>
      </w:rPr>
    </w:pPr>
    <w:r w:rsidRPr="00E27803">
      <w:rPr>
        <w:rFonts w:ascii="Calibri" w:hAnsi="Calibri"/>
        <w:sz w:val="16"/>
        <w:szCs w:val="16"/>
        <w:lang w:val="fr-FR"/>
      </w:rPr>
      <w:t>T +31 (0)35</w:t>
    </w:r>
    <w:r>
      <w:rPr>
        <w:rFonts w:ascii="Calibri" w:hAnsi="Calibri"/>
        <w:sz w:val="16"/>
        <w:szCs w:val="16"/>
        <w:lang w:val="fr-FR"/>
      </w:rPr>
      <w:t xml:space="preserve"> </w:t>
    </w:r>
    <w:r w:rsidRPr="00E27803">
      <w:rPr>
        <w:rFonts w:ascii="Calibri" w:hAnsi="Calibri"/>
        <w:sz w:val="16"/>
        <w:szCs w:val="16"/>
        <w:lang w:val="fr-FR"/>
      </w:rPr>
      <w:t xml:space="preserve">5280430 </w:t>
    </w:r>
    <w:r w:rsidRPr="00E27803">
      <w:rPr>
        <w:color w:val="000000"/>
        <w:sz w:val="16"/>
        <w:szCs w:val="16"/>
        <w:lang w:val="fr-FR"/>
      </w:rPr>
      <w:t>│</w:t>
    </w:r>
    <w:r>
      <w:rPr>
        <w:rFonts w:ascii="Calibri" w:hAnsi="Calibri"/>
        <w:color w:val="000000"/>
        <w:sz w:val="16"/>
        <w:szCs w:val="16"/>
        <w:lang w:val="fr-FR"/>
      </w:rPr>
      <w:t xml:space="preserve"> </w:t>
    </w:r>
    <w:hyperlink r:id="rId1" w:history="1">
      <w:r w:rsidRPr="00E27803">
        <w:rPr>
          <w:rStyle w:val="Hyperlink"/>
          <w:rFonts w:ascii="Calibri" w:hAnsi="Calibri"/>
          <w:color w:val="000000"/>
          <w:sz w:val="16"/>
          <w:szCs w:val="16"/>
          <w:lang w:val="fr-FR"/>
        </w:rPr>
        <w:t>www.interexcellent.nl</w:t>
      </w:r>
    </w:hyperlink>
    <w:r w:rsidRPr="00E27803">
      <w:rPr>
        <w:rFonts w:ascii="Calibri" w:hAnsi="Calibri"/>
        <w:sz w:val="16"/>
        <w:szCs w:val="16"/>
        <w:lang w:val="fr-FR"/>
      </w:rPr>
      <w:t xml:space="preserve"> </w:t>
    </w:r>
    <w:r w:rsidRPr="00E27803">
      <w:rPr>
        <w:sz w:val="16"/>
        <w:szCs w:val="16"/>
        <w:lang w:val="fr-FR"/>
      </w:rPr>
      <w:t>│</w:t>
    </w:r>
    <w:r w:rsidRPr="00E27803">
      <w:rPr>
        <w:rFonts w:ascii="Calibri" w:hAnsi="Calibri"/>
        <w:sz w:val="16"/>
        <w:szCs w:val="16"/>
        <w:lang w:val="fr-FR"/>
      </w:rPr>
      <w:t xml:space="preserve"> </w:t>
    </w:r>
    <w:hyperlink r:id="rId2" w:history="1">
      <w:r w:rsidRPr="00E27803">
        <w:rPr>
          <w:rStyle w:val="Hyperlink"/>
          <w:rFonts w:ascii="Calibri" w:hAnsi="Calibri"/>
          <w:color w:val="000000"/>
          <w:sz w:val="16"/>
          <w:szCs w:val="16"/>
          <w:lang w:val="fr-FR"/>
        </w:rPr>
        <w:t>contact@interexcellent.nl</w:t>
      </w:r>
    </w:hyperlink>
  </w:p>
  <w:p w14:paraId="50E953AD" w14:textId="77777777" w:rsidR="002C5E84" w:rsidRPr="00E27803" w:rsidRDefault="002C5E84" w:rsidP="00793E86">
    <w:pPr>
      <w:pStyle w:val="Plattetekstinspringen"/>
      <w:jc w:val="center"/>
      <w:rPr>
        <w:rFonts w:ascii="Calibri" w:hAnsi="Calibri" w:cs="Arial"/>
        <w:color w:val="808080"/>
        <w:sz w:val="16"/>
        <w:szCs w:val="16"/>
        <w:lang w:val="fr-FR"/>
      </w:rPr>
    </w:pPr>
  </w:p>
  <w:p w14:paraId="223BFC60" w14:textId="77777777" w:rsidR="002C5E84" w:rsidRPr="00E27803" w:rsidRDefault="002C5E84">
    <w:pPr>
      <w:pStyle w:val="Voettekst"/>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309E" w14:textId="77777777" w:rsidR="00AD0A33" w:rsidRDefault="00AD0A33" w:rsidP="00ED04FA">
      <w:pPr>
        <w:spacing w:line="240" w:lineRule="auto"/>
      </w:pPr>
      <w:r>
        <w:separator/>
      </w:r>
    </w:p>
  </w:footnote>
  <w:footnote w:type="continuationSeparator" w:id="0">
    <w:p w14:paraId="66324320" w14:textId="77777777" w:rsidR="00AD0A33" w:rsidRDefault="00AD0A33" w:rsidP="00ED04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C82E" w14:textId="65E874DF" w:rsidR="002C5E84" w:rsidRPr="00ED04FA" w:rsidRDefault="00DA5EA7" w:rsidP="003E4620">
    <w:pPr>
      <w:pStyle w:val="Koptekst"/>
    </w:pPr>
    <w:r>
      <w:rPr>
        <w:noProof/>
        <w:color w:val="2B579A"/>
        <w:shd w:val="clear" w:color="auto" w:fill="E6E6E6"/>
        <w:lang w:val="en-GB" w:eastAsia="en-GB"/>
      </w:rPr>
      <w:drawing>
        <wp:anchor distT="0" distB="0" distL="114300" distR="114300" simplePos="0" relativeHeight="251658240" behindDoc="0" locked="0" layoutInCell="1" allowOverlap="1" wp14:anchorId="0187C7DC" wp14:editId="0989C9C4">
          <wp:simplePos x="0" y="0"/>
          <wp:positionH relativeFrom="column">
            <wp:posOffset>3344545</wp:posOffset>
          </wp:positionH>
          <wp:positionV relativeFrom="paragraph">
            <wp:posOffset>-395605</wp:posOffset>
          </wp:positionV>
          <wp:extent cx="2601595" cy="1077595"/>
          <wp:effectExtent l="0" t="0" r="0" b="0"/>
          <wp:wrapNone/>
          <wp:docPr id="4" name="Afbeelding 3" descr="O:\1) INTERN - ORGANISATIE\Templates\Logo's\de kunst van het verbinden\Logo IE de kunst van het verbinde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descr="O:\1) INTERN - ORGANISATIE\Templates\Logo's\de kunst van het verbinden\Logo IE de kunst van het verbinden.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1595"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C8321D">
      <w:rPr>
        <w:noProof/>
        <w:lang w:eastAsia="nl-NL"/>
      </w:rPr>
      <w:drawing>
        <wp:inline distT="0" distB="0" distL="0" distR="0" wp14:anchorId="4B4D686C" wp14:editId="49EE3641">
          <wp:extent cx="2809240" cy="53375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9240" cy="533755"/>
                  </a:xfrm>
                  <a:prstGeom prst="rect">
                    <a:avLst/>
                  </a:prstGeom>
                  <a:noFill/>
                </pic:spPr>
              </pic:pic>
            </a:graphicData>
          </a:graphic>
        </wp:inline>
      </w:drawing>
    </w:r>
    <w:r w:rsidR="00D92600">
      <w:rPr>
        <w:noProof/>
      </w:rPr>
      <mc:AlternateContent>
        <mc:Choice Requires="wps">
          <w:drawing>
            <wp:inline distT="0" distB="0" distL="0" distR="0" wp14:anchorId="1CB2BCB9" wp14:editId="0FFEC712">
              <wp:extent cx="304800" cy="304800"/>
              <wp:effectExtent l="0" t="0" r="0" b="0"/>
              <wp:docPr id="9" name="AutoShape 7" descr="Wageningen University and Research - To explore the potential of nature to improve the quality of lif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0E19FB" id="AutoShape 7" o:spid="_x0000_s1026" alt="Wageningen University and Research - To explore the potential of nature to improve the quality of lif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002C5E84">
      <w:rPr>
        <w:noProof/>
        <w:lang w:eastAsia="nl-NL"/>
      </w:rPr>
      <w:tab/>
      <w:t xml:space="preserve"> </w:t>
    </w:r>
  </w:p>
  <w:p w14:paraId="05B07E28" w14:textId="77777777" w:rsidR="002C5E84" w:rsidRPr="00ED04FA" w:rsidRDefault="002C5E84" w:rsidP="00ED04FA">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A1C"/>
    <w:multiLevelType w:val="hybridMultilevel"/>
    <w:tmpl w:val="F7481B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7E5E84"/>
    <w:multiLevelType w:val="hybridMultilevel"/>
    <w:tmpl w:val="5FE2C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007289"/>
    <w:multiLevelType w:val="hybridMultilevel"/>
    <w:tmpl w:val="767CE14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E77D02"/>
    <w:multiLevelType w:val="hybridMultilevel"/>
    <w:tmpl w:val="10EEF870"/>
    <w:lvl w:ilvl="0" w:tplc="8FFAFCD8">
      <w:numFmt w:val="bullet"/>
      <w:lvlText w:val="•"/>
      <w:lvlJc w:val="left"/>
      <w:pPr>
        <w:ind w:left="1065" w:hanging="705"/>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7F1632"/>
    <w:multiLevelType w:val="hybridMultilevel"/>
    <w:tmpl w:val="FCC24D28"/>
    <w:lvl w:ilvl="0" w:tplc="CACC83C0">
      <w:numFmt w:val="bullet"/>
      <w:lvlText w:val="•"/>
      <w:lvlJc w:val="left"/>
      <w:pPr>
        <w:ind w:left="1068" w:hanging="708"/>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FA3E9E"/>
    <w:multiLevelType w:val="hybridMultilevel"/>
    <w:tmpl w:val="83ACED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377D13"/>
    <w:multiLevelType w:val="hybridMultilevel"/>
    <w:tmpl w:val="4740C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DD4F61"/>
    <w:multiLevelType w:val="hybridMultilevel"/>
    <w:tmpl w:val="F4C8361A"/>
    <w:lvl w:ilvl="0" w:tplc="7E1C993E">
      <w:numFmt w:val="bullet"/>
      <w:lvlText w:val="·"/>
      <w:lvlJc w:val="left"/>
      <w:pPr>
        <w:ind w:left="1065" w:hanging="705"/>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D32358"/>
    <w:multiLevelType w:val="hybridMultilevel"/>
    <w:tmpl w:val="E4E48E0E"/>
    <w:lvl w:ilvl="0" w:tplc="567A146C">
      <w:numFmt w:val="bullet"/>
      <w:lvlText w:val="•"/>
      <w:lvlJc w:val="left"/>
      <w:pPr>
        <w:ind w:left="1060" w:hanging="7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054534F"/>
    <w:multiLevelType w:val="hybridMultilevel"/>
    <w:tmpl w:val="6AFA95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0A27DD"/>
    <w:multiLevelType w:val="hybridMultilevel"/>
    <w:tmpl w:val="1F36C836"/>
    <w:lvl w:ilvl="0" w:tplc="737AA8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7AC5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50CA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90B9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BA68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AA5F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7610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3AC6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2F7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A623AF"/>
    <w:multiLevelType w:val="hybridMultilevel"/>
    <w:tmpl w:val="304418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7B84036"/>
    <w:multiLevelType w:val="hybridMultilevel"/>
    <w:tmpl w:val="76980DEE"/>
    <w:lvl w:ilvl="0" w:tplc="1812E688">
      <w:start w:val="262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9E53766"/>
    <w:multiLevelType w:val="hybridMultilevel"/>
    <w:tmpl w:val="F74CBC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200667"/>
    <w:multiLevelType w:val="hybridMultilevel"/>
    <w:tmpl w:val="77A442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5A0A92"/>
    <w:multiLevelType w:val="hybridMultilevel"/>
    <w:tmpl w:val="62F84338"/>
    <w:lvl w:ilvl="0" w:tplc="4A924F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742322"/>
    <w:multiLevelType w:val="hybridMultilevel"/>
    <w:tmpl w:val="6756A69E"/>
    <w:lvl w:ilvl="0" w:tplc="7E1C993E">
      <w:numFmt w:val="bullet"/>
      <w:lvlText w:val="·"/>
      <w:lvlJc w:val="left"/>
      <w:pPr>
        <w:ind w:left="1065" w:hanging="705"/>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1B314C5"/>
    <w:multiLevelType w:val="hybridMultilevel"/>
    <w:tmpl w:val="B5BEDDF2"/>
    <w:lvl w:ilvl="0" w:tplc="17C4023A">
      <w:start w:val="12"/>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AC034D0"/>
    <w:multiLevelType w:val="hybridMultilevel"/>
    <w:tmpl w:val="A1ACC8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311A74"/>
    <w:multiLevelType w:val="multilevel"/>
    <w:tmpl w:val="F500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D83B5A"/>
    <w:multiLevelType w:val="hybridMultilevel"/>
    <w:tmpl w:val="424A98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F7A66C3"/>
    <w:multiLevelType w:val="hybridMultilevel"/>
    <w:tmpl w:val="710426DE"/>
    <w:lvl w:ilvl="0" w:tplc="98D477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lang w:val="nl-NL"/>
      </w:rPr>
    </w:lvl>
    <w:lvl w:ilvl="1" w:tplc="959034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6878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1EC5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163C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6C14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DCDB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26B7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A246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32D58F0"/>
    <w:multiLevelType w:val="hybridMultilevel"/>
    <w:tmpl w:val="9F784C86"/>
    <w:lvl w:ilvl="0" w:tplc="8FFAFCD8">
      <w:numFmt w:val="bullet"/>
      <w:lvlText w:val="•"/>
      <w:lvlJc w:val="left"/>
      <w:pPr>
        <w:ind w:left="1065" w:hanging="705"/>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DBC64FE"/>
    <w:multiLevelType w:val="hybridMultilevel"/>
    <w:tmpl w:val="5724705A"/>
    <w:lvl w:ilvl="0" w:tplc="CACC83C0">
      <w:numFmt w:val="bullet"/>
      <w:lvlText w:val="•"/>
      <w:lvlJc w:val="left"/>
      <w:pPr>
        <w:ind w:left="1068" w:hanging="708"/>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5"/>
  </w:num>
  <w:num w:numId="4">
    <w:abstractNumId w:val="0"/>
  </w:num>
  <w:num w:numId="5">
    <w:abstractNumId w:val="4"/>
  </w:num>
  <w:num w:numId="6">
    <w:abstractNumId w:val="23"/>
  </w:num>
  <w:num w:numId="7">
    <w:abstractNumId w:val="2"/>
  </w:num>
  <w:num w:numId="8">
    <w:abstractNumId w:val="14"/>
  </w:num>
  <w:num w:numId="9">
    <w:abstractNumId w:val="16"/>
  </w:num>
  <w:num w:numId="10">
    <w:abstractNumId w:val="7"/>
  </w:num>
  <w:num w:numId="11">
    <w:abstractNumId w:val="22"/>
  </w:num>
  <w:num w:numId="12">
    <w:abstractNumId w:val="3"/>
  </w:num>
  <w:num w:numId="13">
    <w:abstractNumId w:val="21"/>
  </w:num>
  <w:num w:numId="14">
    <w:abstractNumId w:val="10"/>
  </w:num>
  <w:num w:numId="15">
    <w:abstractNumId w:val="1"/>
  </w:num>
  <w:num w:numId="16">
    <w:abstractNumId w:val="11"/>
  </w:num>
  <w:num w:numId="17">
    <w:abstractNumId w:val="8"/>
  </w:num>
  <w:num w:numId="18">
    <w:abstractNumId w:val="12"/>
  </w:num>
  <w:num w:numId="19">
    <w:abstractNumId w:val="19"/>
  </w:num>
  <w:num w:numId="20">
    <w:abstractNumId w:val="15"/>
  </w:num>
  <w:num w:numId="21">
    <w:abstractNumId w:val="13"/>
  </w:num>
  <w:num w:numId="22">
    <w:abstractNumId w:val="20"/>
  </w:num>
  <w:num w:numId="23">
    <w:abstractNumId w:val="9"/>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FA"/>
    <w:rsid w:val="000015AB"/>
    <w:rsid w:val="00003AB0"/>
    <w:rsid w:val="000059AD"/>
    <w:rsid w:val="000142AE"/>
    <w:rsid w:val="00015555"/>
    <w:rsid w:val="000164B6"/>
    <w:rsid w:val="00020B7A"/>
    <w:rsid w:val="00024E00"/>
    <w:rsid w:val="00025E74"/>
    <w:rsid w:val="00026050"/>
    <w:rsid w:val="00027391"/>
    <w:rsid w:val="00032DF2"/>
    <w:rsid w:val="0003368A"/>
    <w:rsid w:val="000403D1"/>
    <w:rsid w:val="0004298D"/>
    <w:rsid w:val="00046387"/>
    <w:rsid w:val="00046BBB"/>
    <w:rsid w:val="0005369A"/>
    <w:rsid w:val="00063BF3"/>
    <w:rsid w:val="00070FB4"/>
    <w:rsid w:val="0007398C"/>
    <w:rsid w:val="000751F9"/>
    <w:rsid w:val="00076EBA"/>
    <w:rsid w:val="00076EE9"/>
    <w:rsid w:val="00076F99"/>
    <w:rsid w:val="0008066F"/>
    <w:rsid w:val="00081890"/>
    <w:rsid w:val="0008195F"/>
    <w:rsid w:val="000830BA"/>
    <w:rsid w:val="000833A8"/>
    <w:rsid w:val="0008354A"/>
    <w:rsid w:val="00084337"/>
    <w:rsid w:val="00090C8F"/>
    <w:rsid w:val="000A01E3"/>
    <w:rsid w:val="000A1CF5"/>
    <w:rsid w:val="000B04C5"/>
    <w:rsid w:val="000B40B0"/>
    <w:rsid w:val="000C28E5"/>
    <w:rsid w:val="000D2650"/>
    <w:rsid w:val="000E2FF4"/>
    <w:rsid w:val="000E4D36"/>
    <w:rsid w:val="000E5A43"/>
    <w:rsid w:val="000E7079"/>
    <w:rsid w:val="000F21F3"/>
    <w:rsid w:val="000F46B6"/>
    <w:rsid w:val="000F58E3"/>
    <w:rsid w:val="000F5CA3"/>
    <w:rsid w:val="000F6EE3"/>
    <w:rsid w:val="001056D1"/>
    <w:rsid w:val="00121508"/>
    <w:rsid w:val="001310FD"/>
    <w:rsid w:val="001336AC"/>
    <w:rsid w:val="00155114"/>
    <w:rsid w:val="00160278"/>
    <w:rsid w:val="0016264E"/>
    <w:rsid w:val="00162C7D"/>
    <w:rsid w:val="00164474"/>
    <w:rsid w:val="00166240"/>
    <w:rsid w:val="00166D16"/>
    <w:rsid w:val="00183A1D"/>
    <w:rsid w:val="001846C2"/>
    <w:rsid w:val="001857DD"/>
    <w:rsid w:val="001875AE"/>
    <w:rsid w:val="00187766"/>
    <w:rsid w:val="00191F03"/>
    <w:rsid w:val="00197CF4"/>
    <w:rsid w:val="001A18DD"/>
    <w:rsid w:val="001A2370"/>
    <w:rsid w:val="001A544C"/>
    <w:rsid w:val="001A54E6"/>
    <w:rsid w:val="001B11F9"/>
    <w:rsid w:val="001B4844"/>
    <w:rsid w:val="001C6737"/>
    <w:rsid w:val="001D21FE"/>
    <w:rsid w:val="001D6B86"/>
    <w:rsid w:val="001E6739"/>
    <w:rsid w:val="001E7555"/>
    <w:rsid w:val="001F162F"/>
    <w:rsid w:val="001F2AB1"/>
    <w:rsid w:val="001F2C06"/>
    <w:rsid w:val="001F3DDC"/>
    <w:rsid w:val="001F44D4"/>
    <w:rsid w:val="00200A18"/>
    <w:rsid w:val="00201CE6"/>
    <w:rsid w:val="002066B8"/>
    <w:rsid w:val="0021084E"/>
    <w:rsid w:val="00210E6B"/>
    <w:rsid w:val="002133F4"/>
    <w:rsid w:val="0021428B"/>
    <w:rsid w:val="00214FE2"/>
    <w:rsid w:val="002163A2"/>
    <w:rsid w:val="00220A06"/>
    <w:rsid w:val="0022303D"/>
    <w:rsid w:val="00225BCE"/>
    <w:rsid w:val="002327FA"/>
    <w:rsid w:val="00232B57"/>
    <w:rsid w:val="00241A25"/>
    <w:rsid w:val="0024285E"/>
    <w:rsid w:val="00242870"/>
    <w:rsid w:val="0024304F"/>
    <w:rsid w:val="00244CB0"/>
    <w:rsid w:val="00245444"/>
    <w:rsid w:val="00252119"/>
    <w:rsid w:val="002558AB"/>
    <w:rsid w:val="00257BC0"/>
    <w:rsid w:val="002666B4"/>
    <w:rsid w:val="00287B99"/>
    <w:rsid w:val="00293819"/>
    <w:rsid w:val="00294796"/>
    <w:rsid w:val="002950AA"/>
    <w:rsid w:val="002A3E09"/>
    <w:rsid w:val="002A7875"/>
    <w:rsid w:val="002B0365"/>
    <w:rsid w:val="002B204F"/>
    <w:rsid w:val="002B2127"/>
    <w:rsid w:val="002B3C0E"/>
    <w:rsid w:val="002B4833"/>
    <w:rsid w:val="002C034B"/>
    <w:rsid w:val="002C0EEC"/>
    <w:rsid w:val="002C46A9"/>
    <w:rsid w:val="002C5577"/>
    <w:rsid w:val="002C5E84"/>
    <w:rsid w:val="002D6EA5"/>
    <w:rsid w:val="002D7148"/>
    <w:rsid w:val="002E2D9C"/>
    <w:rsid w:val="002E3D58"/>
    <w:rsid w:val="002E4F0D"/>
    <w:rsid w:val="002E5F6D"/>
    <w:rsid w:val="002F06AD"/>
    <w:rsid w:val="002F4AD9"/>
    <w:rsid w:val="002F55B8"/>
    <w:rsid w:val="002F75EA"/>
    <w:rsid w:val="002F76E1"/>
    <w:rsid w:val="0030227C"/>
    <w:rsid w:val="00303CAF"/>
    <w:rsid w:val="003043C5"/>
    <w:rsid w:val="00305E24"/>
    <w:rsid w:val="00310048"/>
    <w:rsid w:val="003105C5"/>
    <w:rsid w:val="003110B0"/>
    <w:rsid w:val="00315757"/>
    <w:rsid w:val="003227BB"/>
    <w:rsid w:val="003261CD"/>
    <w:rsid w:val="00327F8A"/>
    <w:rsid w:val="003346BE"/>
    <w:rsid w:val="00335486"/>
    <w:rsid w:val="00335A6C"/>
    <w:rsid w:val="0034012D"/>
    <w:rsid w:val="0034044A"/>
    <w:rsid w:val="003434E1"/>
    <w:rsid w:val="00343C47"/>
    <w:rsid w:val="003510EA"/>
    <w:rsid w:val="0035492D"/>
    <w:rsid w:val="00361506"/>
    <w:rsid w:val="00364745"/>
    <w:rsid w:val="00375D88"/>
    <w:rsid w:val="003764F3"/>
    <w:rsid w:val="00380EE4"/>
    <w:rsid w:val="0038433C"/>
    <w:rsid w:val="00384764"/>
    <w:rsid w:val="00384E9B"/>
    <w:rsid w:val="00385526"/>
    <w:rsid w:val="003876F4"/>
    <w:rsid w:val="00391665"/>
    <w:rsid w:val="00391697"/>
    <w:rsid w:val="0039169D"/>
    <w:rsid w:val="0039228C"/>
    <w:rsid w:val="003931B9"/>
    <w:rsid w:val="00393753"/>
    <w:rsid w:val="00393A58"/>
    <w:rsid w:val="0039499B"/>
    <w:rsid w:val="003A244D"/>
    <w:rsid w:val="003B126C"/>
    <w:rsid w:val="003B2163"/>
    <w:rsid w:val="003B559B"/>
    <w:rsid w:val="003B6C1B"/>
    <w:rsid w:val="003B7CD2"/>
    <w:rsid w:val="003C3D43"/>
    <w:rsid w:val="003C5D22"/>
    <w:rsid w:val="003C68D3"/>
    <w:rsid w:val="003D05E4"/>
    <w:rsid w:val="003D3EAD"/>
    <w:rsid w:val="003D5F7F"/>
    <w:rsid w:val="003D65F6"/>
    <w:rsid w:val="003D7F92"/>
    <w:rsid w:val="003E379E"/>
    <w:rsid w:val="003E4620"/>
    <w:rsid w:val="003E7EE7"/>
    <w:rsid w:val="003F099B"/>
    <w:rsid w:val="003F5E87"/>
    <w:rsid w:val="003F6C5F"/>
    <w:rsid w:val="003F7959"/>
    <w:rsid w:val="00402C8E"/>
    <w:rsid w:val="00413862"/>
    <w:rsid w:val="00424957"/>
    <w:rsid w:val="00425328"/>
    <w:rsid w:val="00425947"/>
    <w:rsid w:val="0043309D"/>
    <w:rsid w:val="004354C9"/>
    <w:rsid w:val="00442D36"/>
    <w:rsid w:val="00450784"/>
    <w:rsid w:val="0045437C"/>
    <w:rsid w:val="00454CE6"/>
    <w:rsid w:val="004572A0"/>
    <w:rsid w:val="00462738"/>
    <w:rsid w:val="0046350B"/>
    <w:rsid w:val="004710DE"/>
    <w:rsid w:val="00472F6A"/>
    <w:rsid w:val="004772C4"/>
    <w:rsid w:val="00477518"/>
    <w:rsid w:val="00477FF9"/>
    <w:rsid w:val="004807DD"/>
    <w:rsid w:val="00487183"/>
    <w:rsid w:val="004877F4"/>
    <w:rsid w:val="00490853"/>
    <w:rsid w:val="00490B06"/>
    <w:rsid w:val="0049570D"/>
    <w:rsid w:val="00497892"/>
    <w:rsid w:val="004A3645"/>
    <w:rsid w:val="004B06B4"/>
    <w:rsid w:val="004B3406"/>
    <w:rsid w:val="004C30B7"/>
    <w:rsid w:val="004C49D9"/>
    <w:rsid w:val="004C6063"/>
    <w:rsid w:val="004C61AB"/>
    <w:rsid w:val="004C7F74"/>
    <w:rsid w:val="004D67A3"/>
    <w:rsid w:val="004E3E0F"/>
    <w:rsid w:val="004E4C8A"/>
    <w:rsid w:val="004E4EB4"/>
    <w:rsid w:val="004E553B"/>
    <w:rsid w:val="004E6EEC"/>
    <w:rsid w:val="004E7156"/>
    <w:rsid w:val="004F2404"/>
    <w:rsid w:val="004F3A4D"/>
    <w:rsid w:val="004F4D48"/>
    <w:rsid w:val="00500C74"/>
    <w:rsid w:val="00501F77"/>
    <w:rsid w:val="0050266C"/>
    <w:rsid w:val="00503E47"/>
    <w:rsid w:val="00504D0A"/>
    <w:rsid w:val="00506BA6"/>
    <w:rsid w:val="005114F2"/>
    <w:rsid w:val="005143D8"/>
    <w:rsid w:val="00514AC3"/>
    <w:rsid w:val="0052008A"/>
    <w:rsid w:val="00521117"/>
    <w:rsid w:val="00522F71"/>
    <w:rsid w:val="00523AA5"/>
    <w:rsid w:val="00526173"/>
    <w:rsid w:val="0052625A"/>
    <w:rsid w:val="00530891"/>
    <w:rsid w:val="005344B5"/>
    <w:rsid w:val="0053484B"/>
    <w:rsid w:val="00536124"/>
    <w:rsid w:val="005422A0"/>
    <w:rsid w:val="005467CF"/>
    <w:rsid w:val="00553E36"/>
    <w:rsid w:val="00554580"/>
    <w:rsid w:val="00554E37"/>
    <w:rsid w:val="00557A82"/>
    <w:rsid w:val="00562BF0"/>
    <w:rsid w:val="005648C3"/>
    <w:rsid w:val="00577D45"/>
    <w:rsid w:val="00581BCC"/>
    <w:rsid w:val="00583814"/>
    <w:rsid w:val="005A08B0"/>
    <w:rsid w:val="005A3167"/>
    <w:rsid w:val="005A7F71"/>
    <w:rsid w:val="005B174C"/>
    <w:rsid w:val="005B2DD4"/>
    <w:rsid w:val="005B6A47"/>
    <w:rsid w:val="005C0072"/>
    <w:rsid w:val="005C11EE"/>
    <w:rsid w:val="005C1AC2"/>
    <w:rsid w:val="005C47D4"/>
    <w:rsid w:val="005C6363"/>
    <w:rsid w:val="005C7BF9"/>
    <w:rsid w:val="005D0BF3"/>
    <w:rsid w:val="005D3D2B"/>
    <w:rsid w:val="005D5B80"/>
    <w:rsid w:val="005E0302"/>
    <w:rsid w:val="005E07C3"/>
    <w:rsid w:val="005E0938"/>
    <w:rsid w:val="005E1174"/>
    <w:rsid w:val="005E1F4A"/>
    <w:rsid w:val="005E2240"/>
    <w:rsid w:val="005E2881"/>
    <w:rsid w:val="005E29CF"/>
    <w:rsid w:val="005E7E22"/>
    <w:rsid w:val="005F1378"/>
    <w:rsid w:val="005F17E6"/>
    <w:rsid w:val="005F2A44"/>
    <w:rsid w:val="00605859"/>
    <w:rsid w:val="006124F4"/>
    <w:rsid w:val="00620B67"/>
    <w:rsid w:val="00621C96"/>
    <w:rsid w:val="00622D26"/>
    <w:rsid w:val="00622F2A"/>
    <w:rsid w:val="00624260"/>
    <w:rsid w:val="00626D03"/>
    <w:rsid w:val="00630F4F"/>
    <w:rsid w:val="00635485"/>
    <w:rsid w:val="006377F0"/>
    <w:rsid w:val="00644BF1"/>
    <w:rsid w:val="0065055D"/>
    <w:rsid w:val="00651227"/>
    <w:rsid w:val="00653685"/>
    <w:rsid w:val="00654937"/>
    <w:rsid w:val="00655028"/>
    <w:rsid w:val="00656DF8"/>
    <w:rsid w:val="00656F23"/>
    <w:rsid w:val="006601F0"/>
    <w:rsid w:val="006665A7"/>
    <w:rsid w:val="00670BFB"/>
    <w:rsid w:val="006714CF"/>
    <w:rsid w:val="006722DD"/>
    <w:rsid w:val="0068086E"/>
    <w:rsid w:val="00687A72"/>
    <w:rsid w:val="006901E6"/>
    <w:rsid w:val="00692FC4"/>
    <w:rsid w:val="0069353C"/>
    <w:rsid w:val="00694C49"/>
    <w:rsid w:val="006950CE"/>
    <w:rsid w:val="006A0D95"/>
    <w:rsid w:val="006A1AAA"/>
    <w:rsid w:val="006A1F06"/>
    <w:rsid w:val="006A2CBC"/>
    <w:rsid w:val="006A3DD2"/>
    <w:rsid w:val="006A55D2"/>
    <w:rsid w:val="006A59BE"/>
    <w:rsid w:val="006B0FAC"/>
    <w:rsid w:val="006B1669"/>
    <w:rsid w:val="006B1E02"/>
    <w:rsid w:val="006B2EE4"/>
    <w:rsid w:val="006B427A"/>
    <w:rsid w:val="006B4EF2"/>
    <w:rsid w:val="006B71BF"/>
    <w:rsid w:val="006C3A63"/>
    <w:rsid w:val="006C6B49"/>
    <w:rsid w:val="006D051E"/>
    <w:rsid w:val="006D1999"/>
    <w:rsid w:val="006D2778"/>
    <w:rsid w:val="006D4420"/>
    <w:rsid w:val="006D5CAA"/>
    <w:rsid w:val="006D5D71"/>
    <w:rsid w:val="006E4C35"/>
    <w:rsid w:val="006E6ACA"/>
    <w:rsid w:val="006E6CB6"/>
    <w:rsid w:val="006F6AA4"/>
    <w:rsid w:val="00707E0F"/>
    <w:rsid w:val="00707E8E"/>
    <w:rsid w:val="007142AA"/>
    <w:rsid w:val="00714AE8"/>
    <w:rsid w:val="00714B9B"/>
    <w:rsid w:val="00716D6F"/>
    <w:rsid w:val="00722CD2"/>
    <w:rsid w:val="007231C0"/>
    <w:rsid w:val="00723541"/>
    <w:rsid w:val="007236E5"/>
    <w:rsid w:val="007329B5"/>
    <w:rsid w:val="007333C1"/>
    <w:rsid w:val="007340C0"/>
    <w:rsid w:val="00740F51"/>
    <w:rsid w:val="007429D6"/>
    <w:rsid w:val="007547D2"/>
    <w:rsid w:val="00754FE6"/>
    <w:rsid w:val="007558DE"/>
    <w:rsid w:val="00755B2C"/>
    <w:rsid w:val="00756937"/>
    <w:rsid w:val="00774853"/>
    <w:rsid w:val="00774DDF"/>
    <w:rsid w:val="00776F4F"/>
    <w:rsid w:val="007821FC"/>
    <w:rsid w:val="00784DCE"/>
    <w:rsid w:val="00786903"/>
    <w:rsid w:val="00791656"/>
    <w:rsid w:val="007934E4"/>
    <w:rsid w:val="00793E86"/>
    <w:rsid w:val="007979CD"/>
    <w:rsid w:val="007A0772"/>
    <w:rsid w:val="007A2CF4"/>
    <w:rsid w:val="007A3E07"/>
    <w:rsid w:val="007B144A"/>
    <w:rsid w:val="007B1C44"/>
    <w:rsid w:val="007D327C"/>
    <w:rsid w:val="007D4B00"/>
    <w:rsid w:val="007D4EF7"/>
    <w:rsid w:val="007D59C2"/>
    <w:rsid w:val="007E2153"/>
    <w:rsid w:val="007F1ECF"/>
    <w:rsid w:val="007F4856"/>
    <w:rsid w:val="007F4CFD"/>
    <w:rsid w:val="00801081"/>
    <w:rsid w:val="008018EA"/>
    <w:rsid w:val="00801AF1"/>
    <w:rsid w:val="008065DD"/>
    <w:rsid w:val="00817207"/>
    <w:rsid w:val="00827557"/>
    <w:rsid w:val="00830FFE"/>
    <w:rsid w:val="00833F1B"/>
    <w:rsid w:val="00835AC7"/>
    <w:rsid w:val="00840FB9"/>
    <w:rsid w:val="0084196A"/>
    <w:rsid w:val="008438D5"/>
    <w:rsid w:val="00846CF4"/>
    <w:rsid w:val="00851009"/>
    <w:rsid w:val="00853072"/>
    <w:rsid w:val="008533B7"/>
    <w:rsid w:val="00856826"/>
    <w:rsid w:val="00865AA1"/>
    <w:rsid w:val="0087116F"/>
    <w:rsid w:val="00880445"/>
    <w:rsid w:val="00881014"/>
    <w:rsid w:val="00885A0A"/>
    <w:rsid w:val="008873C4"/>
    <w:rsid w:val="008A166A"/>
    <w:rsid w:val="008A1E47"/>
    <w:rsid w:val="008A2625"/>
    <w:rsid w:val="008B174C"/>
    <w:rsid w:val="008B32EF"/>
    <w:rsid w:val="008C0621"/>
    <w:rsid w:val="008C0F4D"/>
    <w:rsid w:val="008C1149"/>
    <w:rsid w:val="008C3D94"/>
    <w:rsid w:val="008C41B1"/>
    <w:rsid w:val="008C705A"/>
    <w:rsid w:val="008D4B33"/>
    <w:rsid w:val="008D4BF4"/>
    <w:rsid w:val="008D5D7E"/>
    <w:rsid w:val="008E0526"/>
    <w:rsid w:val="008E2B93"/>
    <w:rsid w:val="008E5451"/>
    <w:rsid w:val="008E5DFD"/>
    <w:rsid w:val="008F316E"/>
    <w:rsid w:val="008F3B7F"/>
    <w:rsid w:val="008F3F8F"/>
    <w:rsid w:val="008F5483"/>
    <w:rsid w:val="009015DC"/>
    <w:rsid w:val="0090539E"/>
    <w:rsid w:val="009062AB"/>
    <w:rsid w:val="00906A7B"/>
    <w:rsid w:val="0090762E"/>
    <w:rsid w:val="00911266"/>
    <w:rsid w:val="00912EDB"/>
    <w:rsid w:val="00914EA4"/>
    <w:rsid w:val="00915107"/>
    <w:rsid w:val="00915177"/>
    <w:rsid w:val="00920E00"/>
    <w:rsid w:val="0092228D"/>
    <w:rsid w:val="00930318"/>
    <w:rsid w:val="00931689"/>
    <w:rsid w:val="0093489B"/>
    <w:rsid w:val="009352A7"/>
    <w:rsid w:val="00935323"/>
    <w:rsid w:val="0093671A"/>
    <w:rsid w:val="00942600"/>
    <w:rsid w:val="00955D78"/>
    <w:rsid w:val="00955F05"/>
    <w:rsid w:val="00961440"/>
    <w:rsid w:val="009627B3"/>
    <w:rsid w:val="009676FB"/>
    <w:rsid w:val="00970F5C"/>
    <w:rsid w:val="00972C63"/>
    <w:rsid w:val="00977375"/>
    <w:rsid w:val="009806CC"/>
    <w:rsid w:val="00984447"/>
    <w:rsid w:val="00984CCD"/>
    <w:rsid w:val="009869B6"/>
    <w:rsid w:val="00987450"/>
    <w:rsid w:val="00987F99"/>
    <w:rsid w:val="009939FF"/>
    <w:rsid w:val="00995B4D"/>
    <w:rsid w:val="00995E9B"/>
    <w:rsid w:val="009A0D21"/>
    <w:rsid w:val="009A29EA"/>
    <w:rsid w:val="009A596D"/>
    <w:rsid w:val="009A61F8"/>
    <w:rsid w:val="009A6950"/>
    <w:rsid w:val="009A69DD"/>
    <w:rsid w:val="009B359F"/>
    <w:rsid w:val="009B3BF7"/>
    <w:rsid w:val="009B4C68"/>
    <w:rsid w:val="009C2C1B"/>
    <w:rsid w:val="009C2E02"/>
    <w:rsid w:val="009C4707"/>
    <w:rsid w:val="009C7D13"/>
    <w:rsid w:val="009D6991"/>
    <w:rsid w:val="009E0683"/>
    <w:rsid w:val="009E1F09"/>
    <w:rsid w:val="009E4B3C"/>
    <w:rsid w:val="009F262D"/>
    <w:rsid w:val="009F5852"/>
    <w:rsid w:val="009F642B"/>
    <w:rsid w:val="00A105C8"/>
    <w:rsid w:val="00A136DD"/>
    <w:rsid w:val="00A22653"/>
    <w:rsid w:val="00A23C06"/>
    <w:rsid w:val="00A26DB4"/>
    <w:rsid w:val="00A30113"/>
    <w:rsid w:val="00A32276"/>
    <w:rsid w:val="00A36861"/>
    <w:rsid w:val="00A41144"/>
    <w:rsid w:val="00A428FE"/>
    <w:rsid w:val="00A5296B"/>
    <w:rsid w:val="00A52E7F"/>
    <w:rsid w:val="00A56B6F"/>
    <w:rsid w:val="00A60007"/>
    <w:rsid w:val="00A6176B"/>
    <w:rsid w:val="00A6223D"/>
    <w:rsid w:val="00A63782"/>
    <w:rsid w:val="00A6445D"/>
    <w:rsid w:val="00A833D1"/>
    <w:rsid w:val="00A83C0B"/>
    <w:rsid w:val="00A83F99"/>
    <w:rsid w:val="00A84BC8"/>
    <w:rsid w:val="00A870F9"/>
    <w:rsid w:val="00A931D6"/>
    <w:rsid w:val="00A94FAB"/>
    <w:rsid w:val="00A95087"/>
    <w:rsid w:val="00AA679C"/>
    <w:rsid w:val="00AA6C57"/>
    <w:rsid w:val="00AA75E6"/>
    <w:rsid w:val="00AB1A92"/>
    <w:rsid w:val="00AB78BB"/>
    <w:rsid w:val="00AC12F1"/>
    <w:rsid w:val="00AC43D1"/>
    <w:rsid w:val="00AC44A5"/>
    <w:rsid w:val="00AC6BEA"/>
    <w:rsid w:val="00AD069C"/>
    <w:rsid w:val="00AD09B0"/>
    <w:rsid w:val="00AD0A33"/>
    <w:rsid w:val="00AD49F0"/>
    <w:rsid w:val="00AD5B76"/>
    <w:rsid w:val="00AD61F1"/>
    <w:rsid w:val="00AD7C31"/>
    <w:rsid w:val="00AE1ED3"/>
    <w:rsid w:val="00AE36FC"/>
    <w:rsid w:val="00AE3B14"/>
    <w:rsid w:val="00AE3CF4"/>
    <w:rsid w:val="00AE4383"/>
    <w:rsid w:val="00AF1F19"/>
    <w:rsid w:val="00AF3B87"/>
    <w:rsid w:val="00AF56A0"/>
    <w:rsid w:val="00AF646F"/>
    <w:rsid w:val="00AF6791"/>
    <w:rsid w:val="00AF71D5"/>
    <w:rsid w:val="00B01031"/>
    <w:rsid w:val="00B06F0B"/>
    <w:rsid w:val="00B07482"/>
    <w:rsid w:val="00B14401"/>
    <w:rsid w:val="00B16FD6"/>
    <w:rsid w:val="00B312D2"/>
    <w:rsid w:val="00B3241F"/>
    <w:rsid w:val="00B369A6"/>
    <w:rsid w:val="00B37195"/>
    <w:rsid w:val="00B40D75"/>
    <w:rsid w:val="00B449CB"/>
    <w:rsid w:val="00B44DBC"/>
    <w:rsid w:val="00B451DE"/>
    <w:rsid w:val="00B572F9"/>
    <w:rsid w:val="00B666AC"/>
    <w:rsid w:val="00B668FF"/>
    <w:rsid w:val="00B67ACF"/>
    <w:rsid w:val="00B7261B"/>
    <w:rsid w:val="00B765D8"/>
    <w:rsid w:val="00B76EA0"/>
    <w:rsid w:val="00B807B8"/>
    <w:rsid w:val="00B82B47"/>
    <w:rsid w:val="00B83A3A"/>
    <w:rsid w:val="00B852A0"/>
    <w:rsid w:val="00B855E1"/>
    <w:rsid w:val="00B85C20"/>
    <w:rsid w:val="00B85E39"/>
    <w:rsid w:val="00B906CB"/>
    <w:rsid w:val="00B92403"/>
    <w:rsid w:val="00B935F9"/>
    <w:rsid w:val="00B9574A"/>
    <w:rsid w:val="00BA5E1E"/>
    <w:rsid w:val="00BC09F2"/>
    <w:rsid w:val="00BC0ADF"/>
    <w:rsid w:val="00BC1EE2"/>
    <w:rsid w:val="00BC358F"/>
    <w:rsid w:val="00BC56AB"/>
    <w:rsid w:val="00BD00EB"/>
    <w:rsid w:val="00BD2431"/>
    <w:rsid w:val="00BD550B"/>
    <w:rsid w:val="00BE0616"/>
    <w:rsid w:val="00BE436A"/>
    <w:rsid w:val="00BE5579"/>
    <w:rsid w:val="00BE5870"/>
    <w:rsid w:val="00BE63D7"/>
    <w:rsid w:val="00BF545D"/>
    <w:rsid w:val="00C00751"/>
    <w:rsid w:val="00C0258F"/>
    <w:rsid w:val="00C101C2"/>
    <w:rsid w:val="00C10EB3"/>
    <w:rsid w:val="00C12D01"/>
    <w:rsid w:val="00C231E8"/>
    <w:rsid w:val="00C241E8"/>
    <w:rsid w:val="00C24FD6"/>
    <w:rsid w:val="00C26BA4"/>
    <w:rsid w:val="00C276F5"/>
    <w:rsid w:val="00C27D55"/>
    <w:rsid w:val="00C32149"/>
    <w:rsid w:val="00C34DE5"/>
    <w:rsid w:val="00C37A01"/>
    <w:rsid w:val="00C43635"/>
    <w:rsid w:val="00C448AE"/>
    <w:rsid w:val="00C47446"/>
    <w:rsid w:val="00C47E1F"/>
    <w:rsid w:val="00C54E6B"/>
    <w:rsid w:val="00C566FE"/>
    <w:rsid w:val="00C6028C"/>
    <w:rsid w:val="00C657EC"/>
    <w:rsid w:val="00C65B47"/>
    <w:rsid w:val="00C7173E"/>
    <w:rsid w:val="00C753A1"/>
    <w:rsid w:val="00C769C9"/>
    <w:rsid w:val="00C76FA6"/>
    <w:rsid w:val="00C778F4"/>
    <w:rsid w:val="00C77DFA"/>
    <w:rsid w:val="00C807AD"/>
    <w:rsid w:val="00C8100C"/>
    <w:rsid w:val="00C81249"/>
    <w:rsid w:val="00C81355"/>
    <w:rsid w:val="00C82A41"/>
    <w:rsid w:val="00C8321D"/>
    <w:rsid w:val="00C837EF"/>
    <w:rsid w:val="00C83978"/>
    <w:rsid w:val="00C84276"/>
    <w:rsid w:val="00C8496F"/>
    <w:rsid w:val="00C857CD"/>
    <w:rsid w:val="00C861CE"/>
    <w:rsid w:val="00C8636C"/>
    <w:rsid w:val="00C87FD5"/>
    <w:rsid w:val="00C90182"/>
    <w:rsid w:val="00C944A8"/>
    <w:rsid w:val="00C94528"/>
    <w:rsid w:val="00C9554D"/>
    <w:rsid w:val="00CA03C4"/>
    <w:rsid w:val="00CA0A1F"/>
    <w:rsid w:val="00CB20CC"/>
    <w:rsid w:val="00CB7473"/>
    <w:rsid w:val="00CC27F2"/>
    <w:rsid w:val="00CD05C7"/>
    <w:rsid w:val="00CD0676"/>
    <w:rsid w:val="00CD7046"/>
    <w:rsid w:val="00CD7A14"/>
    <w:rsid w:val="00CE0A98"/>
    <w:rsid w:val="00CE3326"/>
    <w:rsid w:val="00CF1205"/>
    <w:rsid w:val="00CF21E0"/>
    <w:rsid w:val="00CF2F31"/>
    <w:rsid w:val="00D00140"/>
    <w:rsid w:val="00D00573"/>
    <w:rsid w:val="00D07F51"/>
    <w:rsid w:val="00D11CB1"/>
    <w:rsid w:val="00D12E32"/>
    <w:rsid w:val="00D161FB"/>
    <w:rsid w:val="00D22D03"/>
    <w:rsid w:val="00D23FED"/>
    <w:rsid w:val="00D25F8E"/>
    <w:rsid w:val="00D2617C"/>
    <w:rsid w:val="00D27B26"/>
    <w:rsid w:val="00D33738"/>
    <w:rsid w:val="00D3547F"/>
    <w:rsid w:val="00D444FE"/>
    <w:rsid w:val="00D44D11"/>
    <w:rsid w:val="00D476B8"/>
    <w:rsid w:val="00D51D84"/>
    <w:rsid w:val="00D53791"/>
    <w:rsid w:val="00D54013"/>
    <w:rsid w:val="00D5542B"/>
    <w:rsid w:val="00D562BC"/>
    <w:rsid w:val="00D5647C"/>
    <w:rsid w:val="00D6034F"/>
    <w:rsid w:val="00D61584"/>
    <w:rsid w:val="00D621C2"/>
    <w:rsid w:val="00D63655"/>
    <w:rsid w:val="00D70F0A"/>
    <w:rsid w:val="00D72E5C"/>
    <w:rsid w:val="00D73A25"/>
    <w:rsid w:val="00D80737"/>
    <w:rsid w:val="00D80DFE"/>
    <w:rsid w:val="00D81B4D"/>
    <w:rsid w:val="00D82AAB"/>
    <w:rsid w:val="00D82D51"/>
    <w:rsid w:val="00D85518"/>
    <w:rsid w:val="00D86004"/>
    <w:rsid w:val="00D9099E"/>
    <w:rsid w:val="00D91723"/>
    <w:rsid w:val="00D92600"/>
    <w:rsid w:val="00D92992"/>
    <w:rsid w:val="00D92B65"/>
    <w:rsid w:val="00D92FB3"/>
    <w:rsid w:val="00D96114"/>
    <w:rsid w:val="00D97C08"/>
    <w:rsid w:val="00DA3642"/>
    <w:rsid w:val="00DA5EA7"/>
    <w:rsid w:val="00DA7C02"/>
    <w:rsid w:val="00DB4402"/>
    <w:rsid w:val="00DB5D25"/>
    <w:rsid w:val="00DB70D9"/>
    <w:rsid w:val="00DC0571"/>
    <w:rsid w:val="00DC0B72"/>
    <w:rsid w:val="00DC2FA1"/>
    <w:rsid w:val="00DC7A60"/>
    <w:rsid w:val="00DD117B"/>
    <w:rsid w:val="00DD33FF"/>
    <w:rsid w:val="00DD39AB"/>
    <w:rsid w:val="00E051DD"/>
    <w:rsid w:val="00E12437"/>
    <w:rsid w:val="00E13135"/>
    <w:rsid w:val="00E13BAE"/>
    <w:rsid w:val="00E156E4"/>
    <w:rsid w:val="00E16BE3"/>
    <w:rsid w:val="00E17B1E"/>
    <w:rsid w:val="00E17DAF"/>
    <w:rsid w:val="00E27803"/>
    <w:rsid w:val="00E404E2"/>
    <w:rsid w:val="00E40BA1"/>
    <w:rsid w:val="00E41F66"/>
    <w:rsid w:val="00E6037E"/>
    <w:rsid w:val="00E6295D"/>
    <w:rsid w:val="00E67D0E"/>
    <w:rsid w:val="00E67D7B"/>
    <w:rsid w:val="00E71BC5"/>
    <w:rsid w:val="00E72941"/>
    <w:rsid w:val="00E72B25"/>
    <w:rsid w:val="00E74FFC"/>
    <w:rsid w:val="00E75828"/>
    <w:rsid w:val="00E844F1"/>
    <w:rsid w:val="00E90679"/>
    <w:rsid w:val="00E90B17"/>
    <w:rsid w:val="00E9253A"/>
    <w:rsid w:val="00EA21D4"/>
    <w:rsid w:val="00EA4AD2"/>
    <w:rsid w:val="00EA7651"/>
    <w:rsid w:val="00EB1625"/>
    <w:rsid w:val="00EB27DF"/>
    <w:rsid w:val="00EB4F85"/>
    <w:rsid w:val="00EB5643"/>
    <w:rsid w:val="00EC7A2B"/>
    <w:rsid w:val="00ED04FA"/>
    <w:rsid w:val="00ED64FB"/>
    <w:rsid w:val="00ED6860"/>
    <w:rsid w:val="00EF0427"/>
    <w:rsid w:val="00EF6627"/>
    <w:rsid w:val="00EF78A3"/>
    <w:rsid w:val="00EF790B"/>
    <w:rsid w:val="00F0086C"/>
    <w:rsid w:val="00F0255D"/>
    <w:rsid w:val="00F044D0"/>
    <w:rsid w:val="00F1124D"/>
    <w:rsid w:val="00F149B8"/>
    <w:rsid w:val="00F15F24"/>
    <w:rsid w:val="00F1673B"/>
    <w:rsid w:val="00F167DC"/>
    <w:rsid w:val="00F16A82"/>
    <w:rsid w:val="00F2086A"/>
    <w:rsid w:val="00F21BEF"/>
    <w:rsid w:val="00F21E4A"/>
    <w:rsid w:val="00F33294"/>
    <w:rsid w:val="00F336B9"/>
    <w:rsid w:val="00F35A68"/>
    <w:rsid w:val="00F4130A"/>
    <w:rsid w:val="00F41A0A"/>
    <w:rsid w:val="00F43424"/>
    <w:rsid w:val="00F44CEB"/>
    <w:rsid w:val="00F452E1"/>
    <w:rsid w:val="00F46880"/>
    <w:rsid w:val="00F46C5E"/>
    <w:rsid w:val="00F5191D"/>
    <w:rsid w:val="00F52290"/>
    <w:rsid w:val="00F52F39"/>
    <w:rsid w:val="00F55413"/>
    <w:rsid w:val="00F620B0"/>
    <w:rsid w:val="00F62F8C"/>
    <w:rsid w:val="00F63536"/>
    <w:rsid w:val="00F676FD"/>
    <w:rsid w:val="00F677E3"/>
    <w:rsid w:val="00F73BD1"/>
    <w:rsid w:val="00F77583"/>
    <w:rsid w:val="00F778FD"/>
    <w:rsid w:val="00F86E70"/>
    <w:rsid w:val="00F9053B"/>
    <w:rsid w:val="00F92264"/>
    <w:rsid w:val="00F93492"/>
    <w:rsid w:val="00F9380A"/>
    <w:rsid w:val="00F93F07"/>
    <w:rsid w:val="00F948E8"/>
    <w:rsid w:val="00F94C22"/>
    <w:rsid w:val="00F94D3D"/>
    <w:rsid w:val="00F962E8"/>
    <w:rsid w:val="00F97106"/>
    <w:rsid w:val="00FA458C"/>
    <w:rsid w:val="00FA4979"/>
    <w:rsid w:val="00FB02D5"/>
    <w:rsid w:val="00FB2951"/>
    <w:rsid w:val="00FB3795"/>
    <w:rsid w:val="00FC145D"/>
    <w:rsid w:val="00FD0AAD"/>
    <w:rsid w:val="00FD4312"/>
    <w:rsid w:val="00FD54BA"/>
    <w:rsid w:val="00FE7EAF"/>
    <w:rsid w:val="00FF1109"/>
    <w:rsid w:val="00FF1742"/>
    <w:rsid w:val="00FF1995"/>
    <w:rsid w:val="00FF3AA2"/>
    <w:rsid w:val="00FF465D"/>
    <w:rsid w:val="00FF79BC"/>
    <w:rsid w:val="037A42A8"/>
    <w:rsid w:val="09537991"/>
    <w:rsid w:val="0C4FEDCD"/>
    <w:rsid w:val="0E02F61E"/>
    <w:rsid w:val="11C80EB2"/>
    <w:rsid w:val="122418F5"/>
    <w:rsid w:val="23CB03BB"/>
    <w:rsid w:val="244F77DD"/>
    <w:rsid w:val="24FAA127"/>
    <w:rsid w:val="284D4DA8"/>
    <w:rsid w:val="2E3F4D95"/>
    <w:rsid w:val="30D02C3B"/>
    <w:rsid w:val="3AE35D86"/>
    <w:rsid w:val="3FB6CEA9"/>
    <w:rsid w:val="4738EF19"/>
    <w:rsid w:val="4743E600"/>
    <w:rsid w:val="4A1F4909"/>
    <w:rsid w:val="4A5173E2"/>
    <w:rsid w:val="4D3E160B"/>
    <w:rsid w:val="53890631"/>
    <w:rsid w:val="5C05560E"/>
    <w:rsid w:val="62F053CB"/>
    <w:rsid w:val="6C085100"/>
    <w:rsid w:val="737AB689"/>
    <w:rsid w:val="790D6539"/>
    <w:rsid w:val="7A9357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3CAA"/>
  <w15:chartTrackingRefBased/>
  <w15:docId w15:val="{76A18E0F-EE90-814D-8577-D165D1B5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15DC"/>
    <w:pPr>
      <w:spacing w:line="260" w:lineRule="atLeast"/>
    </w:pPr>
    <w:rPr>
      <w:rFonts w:ascii="Times New Roman" w:eastAsia="Times New Roman" w:hAnsi="Times New Roman"/>
      <w:sz w:val="22"/>
      <w:lang w:eastAsia="en-US"/>
    </w:rPr>
  </w:style>
  <w:style w:type="paragraph" w:styleId="Kop3">
    <w:name w:val="heading 3"/>
    <w:aliases w:val="Subparagraaf"/>
    <w:basedOn w:val="Standaard"/>
    <w:next w:val="Standaard"/>
    <w:link w:val="Kop3Char"/>
    <w:qFormat/>
    <w:rsid w:val="00A6445D"/>
    <w:pPr>
      <w:keepNext/>
      <w:spacing w:before="560" w:after="280" w:line="280" w:lineRule="atLeast"/>
      <w:ind w:left="510" w:hanging="510"/>
      <w:outlineLvl w:val="2"/>
    </w:pPr>
    <w:rPr>
      <w:rFonts w:ascii="Corbel" w:hAnsi="Corbel" w:cs="Arial"/>
      <w:b/>
      <w:bCs/>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D04FA"/>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ED04FA"/>
    <w:rPr>
      <w:rFonts w:ascii="Tahoma" w:hAnsi="Tahoma" w:cs="Tahoma"/>
      <w:sz w:val="16"/>
      <w:szCs w:val="16"/>
    </w:rPr>
  </w:style>
  <w:style w:type="paragraph" w:styleId="Koptekst">
    <w:name w:val="header"/>
    <w:basedOn w:val="Standaard"/>
    <w:link w:val="KoptekstChar"/>
    <w:uiPriority w:val="99"/>
    <w:unhideWhenUsed/>
    <w:rsid w:val="00ED04FA"/>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ED04FA"/>
  </w:style>
  <w:style w:type="paragraph" w:styleId="Voettekst">
    <w:name w:val="footer"/>
    <w:basedOn w:val="Standaard"/>
    <w:link w:val="VoettekstChar"/>
    <w:uiPriority w:val="99"/>
    <w:unhideWhenUsed/>
    <w:rsid w:val="00ED04FA"/>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ED04FA"/>
  </w:style>
  <w:style w:type="paragraph" w:styleId="Lijstopsomteken">
    <w:name w:val="List Bullet"/>
    <w:basedOn w:val="Standaard"/>
    <w:rsid w:val="009015DC"/>
    <w:pPr>
      <w:tabs>
        <w:tab w:val="num" w:pos="720"/>
      </w:tabs>
      <w:spacing w:after="130"/>
      <w:ind w:left="720" w:hanging="720"/>
    </w:pPr>
  </w:style>
  <w:style w:type="paragraph" w:customStyle="1" w:styleId="Tekstal">
    <w:name w:val="Tekst. al"/>
    <w:basedOn w:val="Standaard"/>
    <w:rsid w:val="009015DC"/>
    <w:pPr>
      <w:overflowPunct w:val="0"/>
      <w:autoSpaceDE w:val="0"/>
      <w:autoSpaceDN w:val="0"/>
      <w:adjustRightInd w:val="0"/>
      <w:spacing w:after="480" w:line="240" w:lineRule="exact"/>
      <w:textAlignment w:val="baseline"/>
    </w:pPr>
    <w:rPr>
      <w:rFonts w:ascii="Helvetica" w:hAnsi="Helvetica"/>
      <w:sz w:val="20"/>
    </w:rPr>
  </w:style>
  <w:style w:type="paragraph" w:customStyle="1" w:styleId="Titeldocumentti">
    <w:name w:val="Titel document. ti"/>
    <w:basedOn w:val="Standaard"/>
    <w:rsid w:val="009015DC"/>
    <w:pPr>
      <w:overflowPunct w:val="0"/>
      <w:autoSpaceDE w:val="0"/>
      <w:autoSpaceDN w:val="0"/>
      <w:adjustRightInd w:val="0"/>
      <w:spacing w:after="240" w:line="280" w:lineRule="exact"/>
      <w:textAlignment w:val="baseline"/>
    </w:pPr>
    <w:rPr>
      <w:rFonts w:ascii="Helvetica" w:hAnsi="Helvetica"/>
      <w:b/>
      <w:sz w:val="24"/>
    </w:rPr>
  </w:style>
  <w:style w:type="paragraph" w:customStyle="1" w:styleId="Alinea-subg2">
    <w:name w:val="Alinea:-/sub. g2"/>
    <w:basedOn w:val="Standaard"/>
    <w:rsid w:val="009015DC"/>
    <w:pPr>
      <w:keepLines/>
      <w:overflowPunct w:val="0"/>
      <w:autoSpaceDE w:val="0"/>
      <w:autoSpaceDN w:val="0"/>
      <w:adjustRightInd w:val="0"/>
      <w:spacing w:line="240" w:lineRule="exact"/>
      <w:ind w:left="475" w:hanging="245"/>
      <w:textAlignment w:val="baseline"/>
    </w:pPr>
    <w:rPr>
      <w:rFonts w:ascii="Helvetica" w:hAnsi="Helvetica"/>
      <w:sz w:val="20"/>
    </w:rPr>
  </w:style>
  <w:style w:type="paragraph" w:styleId="Plattetekst">
    <w:name w:val="Body Text"/>
    <w:basedOn w:val="Standaard"/>
    <w:link w:val="PlattetekstChar"/>
    <w:uiPriority w:val="99"/>
    <w:semiHidden/>
    <w:unhideWhenUsed/>
    <w:rsid w:val="009015DC"/>
    <w:pPr>
      <w:spacing w:after="120"/>
    </w:pPr>
  </w:style>
  <w:style w:type="character" w:customStyle="1" w:styleId="PlattetekstChar">
    <w:name w:val="Platte tekst Char"/>
    <w:link w:val="Plattetekst"/>
    <w:uiPriority w:val="99"/>
    <w:semiHidden/>
    <w:rsid w:val="009015DC"/>
    <w:rPr>
      <w:rFonts w:ascii="Times New Roman" w:eastAsia="Times New Roman" w:hAnsi="Times New Roman" w:cs="Times New Roman"/>
      <w:szCs w:val="20"/>
    </w:rPr>
  </w:style>
  <w:style w:type="paragraph" w:customStyle="1" w:styleId="Alinea-g1">
    <w:name w:val="Alinea:-. g1"/>
    <w:basedOn w:val="Standaard"/>
    <w:rsid w:val="009015DC"/>
    <w:pPr>
      <w:overflowPunct w:val="0"/>
      <w:autoSpaceDE w:val="0"/>
      <w:autoSpaceDN w:val="0"/>
      <w:adjustRightInd w:val="0"/>
      <w:spacing w:line="240" w:lineRule="exact"/>
      <w:ind w:left="245" w:hanging="245"/>
      <w:textAlignment w:val="baseline"/>
    </w:pPr>
    <w:rPr>
      <w:rFonts w:ascii="Helvetica" w:hAnsi="Helvetica"/>
      <w:sz w:val="20"/>
    </w:rPr>
  </w:style>
  <w:style w:type="paragraph" w:styleId="Plattetekstinspringen">
    <w:name w:val="Body Text Indent"/>
    <w:basedOn w:val="Standaard"/>
    <w:link w:val="PlattetekstinspringenChar"/>
    <w:uiPriority w:val="99"/>
    <w:unhideWhenUsed/>
    <w:rsid w:val="009015DC"/>
    <w:pPr>
      <w:spacing w:after="120"/>
      <w:ind w:left="283"/>
    </w:pPr>
  </w:style>
  <w:style w:type="character" w:customStyle="1" w:styleId="PlattetekstinspringenChar">
    <w:name w:val="Platte tekst inspringen Char"/>
    <w:link w:val="Plattetekstinspringen"/>
    <w:uiPriority w:val="99"/>
    <w:rsid w:val="009015DC"/>
    <w:rPr>
      <w:rFonts w:ascii="Times New Roman" w:eastAsia="Times New Roman" w:hAnsi="Times New Roman" w:cs="Times New Roman"/>
      <w:szCs w:val="20"/>
    </w:rPr>
  </w:style>
  <w:style w:type="character" w:styleId="Hyperlink">
    <w:name w:val="Hyperlink"/>
    <w:rsid w:val="00DD33FF"/>
    <w:rPr>
      <w:color w:val="0000FF"/>
      <w:u w:val="single"/>
    </w:rPr>
  </w:style>
  <w:style w:type="paragraph" w:styleId="Lijstalinea">
    <w:name w:val="List Paragraph"/>
    <w:basedOn w:val="Standaard"/>
    <w:uiPriority w:val="34"/>
    <w:qFormat/>
    <w:rsid w:val="005F2A44"/>
    <w:pPr>
      <w:ind w:left="720"/>
    </w:pPr>
  </w:style>
  <w:style w:type="paragraph" w:styleId="Normaalweb">
    <w:name w:val="Normal (Web)"/>
    <w:basedOn w:val="Standaard"/>
    <w:uiPriority w:val="99"/>
    <w:semiHidden/>
    <w:unhideWhenUsed/>
    <w:rsid w:val="00D44D11"/>
    <w:pPr>
      <w:spacing w:before="100" w:beforeAutospacing="1" w:after="100" w:afterAutospacing="1" w:line="240" w:lineRule="auto"/>
    </w:pPr>
    <w:rPr>
      <w:sz w:val="24"/>
      <w:szCs w:val="24"/>
      <w:lang w:eastAsia="nl-NL"/>
    </w:rPr>
  </w:style>
  <w:style w:type="paragraph" w:customStyle="1" w:styleId="Default">
    <w:name w:val="Default"/>
    <w:rsid w:val="00D5542B"/>
    <w:pPr>
      <w:autoSpaceDE w:val="0"/>
      <w:autoSpaceDN w:val="0"/>
      <w:adjustRightInd w:val="0"/>
    </w:pPr>
    <w:rPr>
      <w:rFonts w:cs="Calibri"/>
      <w:color w:val="000000"/>
      <w:sz w:val="24"/>
      <w:szCs w:val="24"/>
      <w:lang w:eastAsia="nl-NL"/>
    </w:rPr>
  </w:style>
  <w:style w:type="paragraph" w:styleId="Geenafstand">
    <w:name w:val="No Spacing"/>
    <w:link w:val="GeenafstandChar"/>
    <w:uiPriority w:val="1"/>
    <w:qFormat/>
    <w:rsid w:val="00A6445D"/>
    <w:rPr>
      <w:rFonts w:eastAsia="Times New Roman"/>
      <w:sz w:val="22"/>
      <w:szCs w:val="22"/>
      <w:lang w:eastAsia="nl-NL"/>
    </w:rPr>
  </w:style>
  <w:style w:type="character" w:customStyle="1" w:styleId="GeenafstandChar">
    <w:name w:val="Geen afstand Char"/>
    <w:link w:val="Geenafstand"/>
    <w:uiPriority w:val="1"/>
    <w:rsid w:val="00A6445D"/>
    <w:rPr>
      <w:rFonts w:eastAsia="Times New Roman"/>
      <w:sz w:val="22"/>
      <w:szCs w:val="22"/>
    </w:rPr>
  </w:style>
  <w:style w:type="character" w:customStyle="1" w:styleId="Kop3Char">
    <w:name w:val="Kop 3 Char"/>
    <w:aliases w:val="Subparagraaf Char"/>
    <w:link w:val="Kop3"/>
    <w:rsid w:val="00A6445D"/>
    <w:rPr>
      <w:rFonts w:ascii="Corbel" w:eastAsia="Times New Roman" w:hAnsi="Corbel" w:cs="Arial"/>
      <w:b/>
      <w:bCs/>
      <w:sz w:val="22"/>
      <w:szCs w:val="26"/>
    </w:rPr>
  </w:style>
  <w:style w:type="character" w:styleId="Verwijzingopmerking">
    <w:name w:val="annotation reference"/>
    <w:uiPriority w:val="99"/>
    <w:semiHidden/>
    <w:unhideWhenUsed/>
    <w:rsid w:val="00BC09F2"/>
    <w:rPr>
      <w:sz w:val="16"/>
      <w:szCs w:val="16"/>
    </w:rPr>
  </w:style>
  <w:style w:type="paragraph" w:styleId="Tekstopmerking">
    <w:name w:val="annotation text"/>
    <w:basedOn w:val="Standaard"/>
    <w:link w:val="TekstopmerkingChar"/>
    <w:uiPriority w:val="99"/>
    <w:unhideWhenUsed/>
    <w:rsid w:val="00BC09F2"/>
    <w:rPr>
      <w:sz w:val="20"/>
    </w:rPr>
  </w:style>
  <w:style w:type="character" w:customStyle="1" w:styleId="TekstopmerkingChar">
    <w:name w:val="Tekst opmerking Char"/>
    <w:link w:val="Tekstopmerking"/>
    <w:uiPriority w:val="99"/>
    <w:rsid w:val="00BC09F2"/>
    <w:rPr>
      <w:rFonts w:ascii="Times New Roman" w:eastAsia="Times New Roman" w:hAnsi="Times New Roman"/>
      <w:lang w:eastAsia="en-US"/>
    </w:rPr>
  </w:style>
  <w:style w:type="paragraph" w:styleId="Onderwerpvanopmerking">
    <w:name w:val="annotation subject"/>
    <w:basedOn w:val="Tekstopmerking"/>
    <w:next w:val="Tekstopmerking"/>
    <w:link w:val="OnderwerpvanopmerkingChar"/>
    <w:uiPriority w:val="99"/>
    <w:semiHidden/>
    <w:unhideWhenUsed/>
    <w:rsid w:val="00BC09F2"/>
    <w:rPr>
      <w:b/>
      <w:bCs/>
    </w:rPr>
  </w:style>
  <w:style w:type="character" w:customStyle="1" w:styleId="OnderwerpvanopmerkingChar">
    <w:name w:val="Onderwerp van opmerking Char"/>
    <w:link w:val="Onderwerpvanopmerking"/>
    <w:uiPriority w:val="99"/>
    <w:semiHidden/>
    <w:rsid w:val="00BC09F2"/>
    <w:rPr>
      <w:rFonts w:ascii="Times New Roman" w:eastAsia="Times New Roman" w:hAnsi="Times New Roman"/>
      <w:b/>
      <w:bCs/>
      <w:lang w:eastAsia="en-US"/>
    </w:rPr>
  </w:style>
  <w:style w:type="paragraph" w:customStyle="1" w:styleId="Pa1">
    <w:name w:val="Pa1"/>
    <w:basedOn w:val="Default"/>
    <w:next w:val="Default"/>
    <w:uiPriority w:val="99"/>
    <w:rsid w:val="009B359F"/>
    <w:pPr>
      <w:spacing w:line="181" w:lineRule="atLeast"/>
    </w:pPr>
    <w:rPr>
      <w:rFonts w:ascii="Avenir 55 Roman" w:eastAsia="Times New Roman" w:hAnsi="Avenir 55 Roman" w:cs="Times New Roman"/>
      <w:color w:val="auto"/>
    </w:rPr>
  </w:style>
  <w:style w:type="character" w:customStyle="1" w:styleId="A1">
    <w:name w:val="A1"/>
    <w:uiPriority w:val="99"/>
    <w:rsid w:val="009B359F"/>
    <w:rPr>
      <w:rFonts w:cs="Avenir 55 Roman"/>
      <w:color w:val="000000"/>
      <w:sz w:val="20"/>
      <w:szCs w:val="20"/>
    </w:rPr>
  </w:style>
  <w:style w:type="character" w:styleId="GevolgdeHyperlink">
    <w:name w:val="FollowedHyperlink"/>
    <w:uiPriority w:val="99"/>
    <w:semiHidden/>
    <w:unhideWhenUsed/>
    <w:rsid w:val="00024E00"/>
    <w:rPr>
      <w:color w:val="954F72"/>
      <w:u w:val="single"/>
    </w:rPr>
  </w:style>
  <w:style w:type="paragraph" w:styleId="Revisie">
    <w:name w:val="Revision"/>
    <w:hidden/>
    <w:uiPriority w:val="99"/>
    <w:semiHidden/>
    <w:rsid w:val="00384E9B"/>
    <w:rPr>
      <w:rFonts w:ascii="Times New Roman" w:eastAsia="Times New Roman" w:hAnsi="Times New Roman"/>
      <w:sz w:val="22"/>
      <w:lang w:eastAsia="en-US"/>
    </w:rPr>
  </w:style>
  <w:style w:type="character" w:customStyle="1" w:styleId="Onopgelostemelding1">
    <w:name w:val="Onopgeloste melding1"/>
    <w:basedOn w:val="Standaardalinea-lettertype"/>
    <w:uiPriority w:val="99"/>
    <w:semiHidden/>
    <w:unhideWhenUsed/>
    <w:rsid w:val="007934E4"/>
    <w:rPr>
      <w:color w:val="605E5C"/>
      <w:shd w:val="clear" w:color="auto" w:fill="E1DFDD"/>
    </w:rPr>
  </w:style>
  <w:style w:type="character" w:customStyle="1" w:styleId="Vermelding1">
    <w:name w:val="Vermelding1"/>
    <w:basedOn w:val="Standaardalinea-lettertyp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0044">
      <w:bodyDiv w:val="1"/>
      <w:marLeft w:val="0"/>
      <w:marRight w:val="0"/>
      <w:marTop w:val="0"/>
      <w:marBottom w:val="0"/>
      <w:divBdr>
        <w:top w:val="none" w:sz="0" w:space="0" w:color="auto"/>
        <w:left w:val="none" w:sz="0" w:space="0" w:color="auto"/>
        <w:bottom w:val="none" w:sz="0" w:space="0" w:color="auto"/>
        <w:right w:val="none" w:sz="0" w:space="0" w:color="auto"/>
      </w:divBdr>
      <w:divsChild>
        <w:div w:id="789669685">
          <w:marLeft w:val="0"/>
          <w:marRight w:val="0"/>
          <w:marTop w:val="0"/>
          <w:marBottom w:val="0"/>
          <w:divBdr>
            <w:top w:val="none" w:sz="0" w:space="0" w:color="auto"/>
            <w:left w:val="none" w:sz="0" w:space="0" w:color="auto"/>
            <w:bottom w:val="none" w:sz="0" w:space="0" w:color="auto"/>
            <w:right w:val="none" w:sz="0" w:space="0" w:color="auto"/>
          </w:divBdr>
          <w:divsChild>
            <w:div w:id="823543043">
              <w:marLeft w:val="0"/>
              <w:marRight w:val="0"/>
              <w:marTop w:val="0"/>
              <w:marBottom w:val="0"/>
              <w:divBdr>
                <w:top w:val="none" w:sz="0" w:space="0" w:color="auto"/>
                <w:left w:val="none" w:sz="0" w:space="0" w:color="auto"/>
                <w:bottom w:val="none" w:sz="0" w:space="0" w:color="auto"/>
                <w:right w:val="none" w:sz="0" w:space="0" w:color="auto"/>
              </w:divBdr>
              <w:divsChild>
                <w:div w:id="1342780104">
                  <w:marLeft w:val="0"/>
                  <w:marRight w:val="0"/>
                  <w:marTop w:val="0"/>
                  <w:marBottom w:val="0"/>
                  <w:divBdr>
                    <w:top w:val="none" w:sz="0" w:space="0" w:color="auto"/>
                    <w:left w:val="none" w:sz="0" w:space="0" w:color="auto"/>
                    <w:bottom w:val="none" w:sz="0" w:space="0" w:color="auto"/>
                    <w:right w:val="none" w:sz="0" w:space="0" w:color="auto"/>
                  </w:divBdr>
                  <w:divsChild>
                    <w:div w:id="454442567">
                      <w:marLeft w:val="0"/>
                      <w:marRight w:val="0"/>
                      <w:marTop w:val="0"/>
                      <w:marBottom w:val="0"/>
                      <w:divBdr>
                        <w:top w:val="none" w:sz="0" w:space="0" w:color="auto"/>
                        <w:left w:val="none" w:sz="0" w:space="0" w:color="auto"/>
                        <w:bottom w:val="none" w:sz="0" w:space="0" w:color="auto"/>
                        <w:right w:val="none" w:sz="0" w:space="0" w:color="auto"/>
                      </w:divBdr>
                      <w:divsChild>
                        <w:div w:id="1646230320">
                          <w:marLeft w:val="0"/>
                          <w:marRight w:val="0"/>
                          <w:marTop w:val="0"/>
                          <w:marBottom w:val="0"/>
                          <w:divBdr>
                            <w:top w:val="none" w:sz="0" w:space="0" w:color="auto"/>
                            <w:left w:val="none" w:sz="0" w:space="0" w:color="auto"/>
                            <w:bottom w:val="none" w:sz="0" w:space="0" w:color="auto"/>
                            <w:right w:val="none" w:sz="0" w:space="0" w:color="auto"/>
                          </w:divBdr>
                          <w:divsChild>
                            <w:div w:id="1989439231">
                              <w:marLeft w:val="0"/>
                              <w:marRight w:val="0"/>
                              <w:marTop w:val="0"/>
                              <w:marBottom w:val="300"/>
                              <w:divBdr>
                                <w:top w:val="none" w:sz="0" w:space="0" w:color="auto"/>
                                <w:left w:val="none" w:sz="0" w:space="0" w:color="auto"/>
                                <w:bottom w:val="none" w:sz="0" w:space="0" w:color="auto"/>
                                <w:right w:val="none" w:sz="0" w:space="0" w:color="auto"/>
                              </w:divBdr>
                              <w:divsChild>
                                <w:div w:id="1372464297">
                                  <w:marLeft w:val="0"/>
                                  <w:marRight w:val="0"/>
                                  <w:marTop w:val="0"/>
                                  <w:marBottom w:val="0"/>
                                  <w:divBdr>
                                    <w:top w:val="none" w:sz="0" w:space="0" w:color="auto"/>
                                    <w:left w:val="none" w:sz="0" w:space="0" w:color="auto"/>
                                    <w:bottom w:val="none" w:sz="0" w:space="0" w:color="auto"/>
                                    <w:right w:val="none" w:sz="0" w:space="0" w:color="auto"/>
                                  </w:divBdr>
                                  <w:divsChild>
                                    <w:div w:id="1703360761">
                                      <w:marLeft w:val="0"/>
                                      <w:marRight w:val="0"/>
                                      <w:marTop w:val="0"/>
                                      <w:marBottom w:val="0"/>
                                      <w:divBdr>
                                        <w:top w:val="none" w:sz="0" w:space="0" w:color="auto"/>
                                        <w:left w:val="none" w:sz="0" w:space="0" w:color="auto"/>
                                        <w:bottom w:val="none" w:sz="0" w:space="0" w:color="auto"/>
                                        <w:right w:val="none" w:sz="0" w:space="0" w:color="auto"/>
                                      </w:divBdr>
                                      <w:divsChild>
                                        <w:div w:id="378096998">
                                          <w:marLeft w:val="0"/>
                                          <w:marRight w:val="0"/>
                                          <w:marTop w:val="0"/>
                                          <w:marBottom w:val="0"/>
                                          <w:divBdr>
                                            <w:top w:val="none" w:sz="0" w:space="0" w:color="auto"/>
                                            <w:left w:val="none" w:sz="0" w:space="0" w:color="auto"/>
                                            <w:bottom w:val="none" w:sz="0" w:space="0" w:color="auto"/>
                                            <w:right w:val="none" w:sz="0" w:space="0" w:color="auto"/>
                                          </w:divBdr>
                                          <w:divsChild>
                                            <w:div w:id="12554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09687">
      <w:bodyDiv w:val="1"/>
      <w:marLeft w:val="0"/>
      <w:marRight w:val="0"/>
      <w:marTop w:val="0"/>
      <w:marBottom w:val="0"/>
      <w:divBdr>
        <w:top w:val="none" w:sz="0" w:space="0" w:color="auto"/>
        <w:left w:val="none" w:sz="0" w:space="0" w:color="auto"/>
        <w:bottom w:val="none" w:sz="0" w:space="0" w:color="auto"/>
        <w:right w:val="none" w:sz="0" w:space="0" w:color="auto"/>
      </w:divBdr>
    </w:div>
    <w:div w:id="197545161">
      <w:bodyDiv w:val="1"/>
      <w:marLeft w:val="0"/>
      <w:marRight w:val="0"/>
      <w:marTop w:val="0"/>
      <w:marBottom w:val="0"/>
      <w:divBdr>
        <w:top w:val="none" w:sz="0" w:space="0" w:color="auto"/>
        <w:left w:val="none" w:sz="0" w:space="0" w:color="auto"/>
        <w:bottom w:val="none" w:sz="0" w:space="0" w:color="auto"/>
        <w:right w:val="none" w:sz="0" w:space="0" w:color="auto"/>
      </w:divBdr>
      <w:divsChild>
        <w:div w:id="1394425871">
          <w:marLeft w:val="0"/>
          <w:marRight w:val="0"/>
          <w:marTop w:val="0"/>
          <w:marBottom w:val="0"/>
          <w:divBdr>
            <w:top w:val="none" w:sz="0" w:space="0" w:color="auto"/>
            <w:left w:val="none" w:sz="0" w:space="0" w:color="auto"/>
            <w:bottom w:val="none" w:sz="0" w:space="0" w:color="auto"/>
            <w:right w:val="none" w:sz="0" w:space="0" w:color="auto"/>
          </w:divBdr>
          <w:divsChild>
            <w:div w:id="837499063">
              <w:marLeft w:val="0"/>
              <w:marRight w:val="0"/>
              <w:marTop w:val="0"/>
              <w:marBottom w:val="0"/>
              <w:divBdr>
                <w:top w:val="none" w:sz="0" w:space="0" w:color="auto"/>
                <w:left w:val="none" w:sz="0" w:space="0" w:color="auto"/>
                <w:bottom w:val="none" w:sz="0" w:space="0" w:color="auto"/>
                <w:right w:val="none" w:sz="0" w:space="0" w:color="auto"/>
              </w:divBdr>
              <w:divsChild>
                <w:div w:id="590815089">
                  <w:marLeft w:val="-375"/>
                  <w:marRight w:val="-375"/>
                  <w:marTop w:val="0"/>
                  <w:marBottom w:val="0"/>
                  <w:divBdr>
                    <w:top w:val="none" w:sz="0" w:space="0" w:color="auto"/>
                    <w:left w:val="none" w:sz="0" w:space="0" w:color="auto"/>
                    <w:bottom w:val="none" w:sz="0" w:space="0" w:color="auto"/>
                    <w:right w:val="none" w:sz="0" w:space="0" w:color="auto"/>
                  </w:divBdr>
                  <w:divsChild>
                    <w:div w:id="1642226399">
                      <w:marLeft w:val="0"/>
                      <w:marRight w:val="0"/>
                      <w:marTop w:val="0"/>
                      <w:marBottom w:val="0"/>
                      <w:divBdr>
                        <w:top w:val="none" w:sz="0" w:space="0" w:color="auto"/>
                        <w:left w:val="none" w:sz="0" w:space="0" w:color="auto"/>
                        <w:bottom w:val="none" w:sz="0" w:space="0" w:color="auto"/>
                        <w:right w:val="none" w:sz="0" w:space="0" w:color="auto"/>
                      </w:divBdr>
                      <w:divsChild>
                        <w:div w:id="3398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641692">
      <w:bodyDiv w:val="1"/>
      <w:marLeft w:val="0"/>
      <w:marRight w:val="0"/>
      <w:marTop w:val="0"/>
      <w:marBottom w:val="0"/>
      <w:divBdr>
        <w:top w:val="none" w:sz="0" w:space="0" w:color="auto"/>
        <w:left w:val="none" w:sz="0" w:space="0" w:color="auto"/>
        <w:bottom w:val="none" w:sz="0" w:space="0" w:color="auto"/>
        <w:right w:val="none" w:sz="0" w:space="0" w:color="auto"/>
      </w:divBdr>
    </w:div>
    <w:div w:id="469448045">
      <w:bodyDiv w:val="1"/>
      <w:marLeft w:val="0"/>
      <w:marRight w:val="0"/>
      <w:marTop w:val="0"/>
      <w:marBottom w:val="0"/>
      <w:divBdr>
        <w:top w:val="none" w:sz="0" w:space="0" w:color="auto"/>
        <w:left w:val="none" w:sz="0" w:space="0" w:color="auto"/>
        <w:bottom w:val="none" w:sz="0" w:space="0" w:color="auto"/>
        <w:right w:val="none" w:sz="0" w:space="0" w:color="auto"/>
      </w:divBdr>
    </w:div>
    <w:div w:id="506790098">
      <w:bodyDiv w:val="1"/>
      <w:marLeft w:val="0"/>
      <w:marRight w:val="0"/>
      <w:marTop w:val="0"/>
      <w:marBottom w:val="0"/>
      <w:divBdr>
        <w:top w:val="none" w:sz="0" w:space="0" w:color="auto"/>
        <w:left w:val="none" w:sz="0" w:space="0" w:color="auto"/>
        <w:bottom w:val="none" w:sz="0" w:space="0" w:color="auto"/>
        <w:right w:val="none" w:sz="0" w:space="0" w:color="auto"/>
      </w:divBdr>
      <w:divsChild>
        <w:div w:id="1626546963">
          <w:marLeft w:val="0"/>
          <w:marRight w:val="0"/>
          <w:marTop w:val="0"/>
          <w:marBottom w:val="0"/>
          <w:divBdr>
            <w:top w:val="none" w:sz="0" w:space="0" w:color="auto"/>
            <w:left w:val="none" w:sz="0" w:space="0" w:color="auto"/>
            <w:bottom w:val="none" w:sz="0" w:space="0" w:color="auto"/>
            <w:right w:val="none" w:sz="0" w:space="0" w:color="auto"/>
          </w:divBdr>
          <w:divsChild>
            <w:div w:id="786971705">
              <w:marLeft w:val="0"/>
              <w:marRight w:val="0"/>
              <w:marTop w:val="0"/>
              <w:marBottom w:val="0"/>
              <w:divBdr>
                <w:top w:val="none" w:sz="0" w:space="0" w:color="auto"/>
                <w:left w:val="none" w:sz="0" w:space="0" w:color="auto"/>
                <w:bottom w:val="none" w:sz="0" w:space="0" w:color="auto"/>
                <w:right w:val="none" w:sz="0" w:space="0" w:color="auto"/>
              </w:divBdr>
              <w:divsChild>
                <w:div w:id="1084572451">
                  <w:marLeft w:val="0"/>
                  <w:marRight w:val="0"/>
                  <w:marTop w:val="0"/>
                  <w:marBottom w:val="0"/>
                  <w:divBdr>
                    <w:top w:val="none" w:sz="0" w:space="0" w:color="auto"/>
                    <w:left w:val="none" w:sz="0" w:space="0" w:color="auto"/>
                    <w:bottom w:val="none" w:sz="0" w:space="0" w:color="auto"/>
                    <w:right w:val="none" w:sz="0" w:space="0" w:color="auto"/>
                  </w:divBdr>
                  <w:divsChild>
                    <w:div w:id="763654060">
                      <w:marLeft w:val="0"/>
                      <w:marRight w:val="0"/>
                      <w:marTop w:val="0"/>
                      <w:marBottom w:val="0"/>
                      <w:divBdr>
                        <w:top w:val="none" w:sz="0" w:space="0" w:color="auto"/>
                        <w:left w:val="none" w:sz="0" w:space="0" w:color="auto"/>
                        <w:bottom w:val="none" w:sz="0" w:space="0" w:color="auto"/>
                        <w:right w:val="none" w:sz="0" w:space="0" w:color="auto"/>
                      </w:divBdr>
                      <w:divsChild>
                        <w:div w:id="1853303125">
                          <w:marLeft w:val="0"/>
                          <w:marRight w:val="0"/>
                          <w:marTop w:val="0"/>
                          <w:marBottom w:val="0"/>
                          <w:divBdr>
                            <w:top w:val="none" w:sz="0" w:space="0" w:color="auto"/>
                            <w:left w:val="none" w:sz="0" w:space="0" w:color="auto"/>
                            <w:bottom w:val="none" w:sz="0" w:space="0" w:color="auto"/>
                            <w:right w:val="none" w:sz="0" w:space="0" w:color="auto"/>
                          </w:divBdr>
                          <w:divsChild>
                            <w:div w:id="416168934">
                              <w:marLeft w:val="0"/>
                              <w:marRight w:val="0"/>
                              <w:marTop w:val="0"/>
                              <w:marBottom w:val="300"/>
                              <w:divBdr>
                                <w:top w:val="none" w:sz="0" w:space="0" w:color="auto"/>
                                <w:left w:val="none" w:sz="0" w:space="0" w:color="auto"/>
                                <w:bottom w:val="none" w:sz="0" w:space="0" w:color="auto"/>
                                <w:right w:val="none" w:sz="0" w:space="0" w:color="auto"/>
                              </w:divBdr>
                              <w:divsChild>
                                <w:div w:id="383603345">
                                  <w:marLeft w:val="0"/>
                                  <w:marRight w:val="0"/>
                                  <w:marTop w:val="0"/>
                                  <w:marBottom w:val="0"/>
                                  <w:divBdr>
                                    <w:top w:val="none" w:sz="0" w:space="0" w:color="auto"/>
                                    <w:left w:val="none" w:sz="0" w:space="0" w:color="auto"/>
                                    <w:bottom w:val="none" w:sz="0" w:space="0" w:color="auto"/>
                                    <w:right w:val="none" w:sz="0" w:space="0" w:color="auto"/>
                                  </w:divBdr>
                                  <w:divsChild>
                                    <w:div w:id="470445898">
                                      <w:marLeft w:val="0"/>
                                      <w:marRight w:val="0"/>
                                      <w:marTop w:val="0"/>
                                      <w:marBottom w:val="0"/>
                                      <w:divBdr>
                                        <w:top w:val="none" w:sz="0" w:space="0" w:color="auto"/>
                                        <w:left w:val="none" w:sz="0" w:space="0" w:color="auto"/>
                                        <w:bottom w:val="none" w:sz="0" w:space="0" w:color="auto"/>
                                        <w:right w:val="none" w:sz="0" w:space="0" w:color="auto"/>
                                      </w:divBdr>
                                      <w:divsChild>
                                        <w:div w:id="1088690936">
                                          <w:marLeft w:val="0"/>
                                          <w:marRight w:val="0"/>
                                          <w:marTop w:val="0"/>
                                          <w:marBottom w:val="0"/>
                                          <w:divBdr>
                                            <w:top w:val="none" w:sz="0" w:space="0" w:color="auto"/>
                                            <w:left w:val="none" w:sz="0" w:space="0" w:color="auto"/>
                                            <w:bottom w:val="none" w:sz="0" w:space="0" w:color="auto"/>
                                            <w:right w:val="none" w:sz="0" w:space="0" w:color="auto"/>
                                          </w:divBdr>
                                          <w:divsChild>
                                            <w:div w:id="6620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269212">
      <w:bodyDiv w:val="1"/>
      <w:marLeft w:val="0"/>
      <w:marRight w:val="0"/>
      <w:marTop w:val="0"/>
      <w:marBottom w:val="0"/>
      <w:divBdr>
        <w:top w:val="none" w:sz="0" w:space="0" w:color="auto"/>
        <w:left w:val="none" w:sz="0" w:space="0" w:color="auto"/>
        <w:bottom w:val="none" w:sz="0" w:space="0" w:color="auto"/>
        <w:right w:val="none" w:sz="0" w:space="0" w:color="auto"/>
      </w:divBdr>
    </w:div>
    <w:div w:id="600114966">
      <w:bodyDiv w:val="1"/>
      <w:marLeft w:val="0"/>
      <w:marRight w:val="0"/>
      <w:marTop w:val="0"/>
      <w:marBottom w:val="0"/>
      <w:divBdr>
        <w:top w:val="none" w:sz="0" w:space="0" w:color="auto"/>
        <w:left w:val="none" w:sz="0" w:space="0" w:color="auto"/>
        <w:bottom w:val="none" w:sz="0" w:space="0" w:color="auto"/>
        <w:right w:val="none" w:sz="0" w:space="0" w:color="auto"/>
      </w:divBdr>
    </w:div>
    <w:div w:id="794367773">
      <w:bodyDiv w:val="1"/>
      <w:marLeft w:val="0"/>
      <w:marRight w:val="0"/>
      <w:marTop w:val="0"/>
      <w:marBottom w:val="0"/>
      <w:divBdr>
        <w:top w:val="none" w:sz="0" w:space="0" w:color="auto"/>
        <w:left w:val="none" w:sz="0" w:space="0" w:color="auto"/>
        <w:bottom w:val="none" w:sz="0" w:space="0" w:color="auto"/>
        <w:right w:val="none" w:sz="0" w:space="0" w:color="auto"/>
      </w:divBdr>
    </w:div>
    <w:div w:id="837766077">
      <w:bodyDiv w:val="1"/>
      <w:marLeft w:val="0"/>
      <w:marRight w:val="0"/>
      <w:marTop w:val="0"/>
      <w:marBottom w:val="0"/>
      <w:divBdr>
        <w:top w:val="none" w:sz="0" w:space="0" w:color="auto"/>
        <w:left w:val="none" w:sz="0" w:space="0" w:color="auto"/>
        <w:bottom w:val="none" w:sz="0" w:space="0" w:color="auto"/>
        <w:right w:val="none" w:sz="0" w:space="0" w:color="auto"/>
      </w:divBdr>
    </w:div>
    <w:div w:id="869227438">
      <w:bodyDiv w:val="1"/>
      <w:marLeft w:val="0"/>
      <w:marRight w:val="0"/>
      <w:marTop w:val="0"/>
      <w:marBottom w:val="0"/>
      <w:divBdr>
        <w:top w:val="none" w:sz="0" w:space="0" w:color="auto"/>
        <w:left w:val="none" w:sz="0" w:space="0" w:color="auto"/>
        <w:bottom w:val="none" w:sz="0" w:space="0" w:color="auto"/>
        <w:right w:val="none" w:sz="0" w:space="0" w:color="auto"/>
      </w:divBdr>
    </w:div>
    <w:div w:id="903218545">
      <w:bodyDiv w:val="1"/>
      <w:marLeft w:val="0"/>
      <w:marRight w:val="0"/>
      <w:marTop w:val="0"/>
      <w:marBottom w:val="0"/>
      <w:divBdr>
        <w:top w:val="none" w:sz="0" w:space="0" w:color="auto"/>
        <w:left w:val="none" w:sz="0" w:space="0" w:color="auto"/>
        <w:bottom w:val="none" w:sz="0" w:space="0" w:color="auto"/>
        <w:right w:val="none" w:sz="0" w:space="0" w:color="auto"/>
      </w:divBdr>
    </w:div>
    <w:div w:id="1005591379">
      <w:bodyDiv w:val="1"/>
      <w:marLeft w:val="0"/>
      <w:marRight w:val="0"/>
      <w:marTop w:val="0"/>
      <w:marBottom w:val="0"/>
      <w:divBdr>
        <w:top w:val="none" w:sz="0" w:space="0" w:color="auto"/>
        <w:left w:val="none" w:sz="0" w:space="0" w:color="auto"/>
        <w:bottom w:val="none" w:sz="0" w:space="0" w:color="auto"/>
        <w:right w:val="none" w:sz="0" w:space="0" w:color="auto"/>
      </w:divBdr>
    </w:div>
    <w:div w:id="1161122654">
      <w:bodyDiv w:val="1"/>
      <w:marLeft w:val="0"/>
      <w:marRight w:val="0"/>
      <w:marTop w:val="0"/>
      <w:marBottom w:val="0"/>
      <w:divBdr>
        <w:top w:val="none" w:sz="0" w:space="0" w:color="auto"/>
        <w:left w:val="none" w:sz="0" w:space="0" w:color="auto"/>
        <w:bottom w:val="none" w:sz="0" w:space="0" w:color="auto"/>
        <w:right w:val="none" w:sz="0" w:space="0" w:color="auto"/>
      </w:divBdr>
    </w:div>
    <w:div w:id="1194534673">
      <w:bodyDiv w:val="1"/>
      <w:marLeft w:val="0"/>
      <w:marRight w:val="0"/>
      <w:marTop w:val="0"/>
      <w:marBottom w:val="0"/>
      <w:divBdr>
        <w:top w:val="none" w:sz="0" w:space="0" w:color="auto"/>
        <w:left w:val="none" w:sz="0" w:space="0" w:color="auto"/>
        <w:bottom w:val="none" w:sz="0" w:space="0" w:color="auto"/>
        <w:right w:val="none" w:sz="0" w:space="0" w:color="auto"/>
      </w:divBdr>
      <w:divsChild>
        <w:div w:id="414207060">
          <w:marLeft w:val="0"/>
          <w:marRight w:val="0"/>
          <w:marTop w:val="0"/>
          <w:marBottom w:val="0"/>
          <w:divBdr>
            <w:top w:val="none" w:sz="0" w:space="0" w:color="auto"/>
            <w:left w:val="none" w:sz="0" w:space="0" w:color="auto"/>
            <w:bottom w:val="none" w:sz="0" w:space="0" w:color="auto"/>
            <w:right w:val="none" w:sz="0" w:space="0" w:color="auto"/>
          </w:divBdr>
          <w:divsChild>
            <w:div w:id="461579841">
              <w:marLeft w:val="0"/>
              <w:marRight w:val="0"/>
              <w:marTop w:val="0"/>
              <w:marBottom w:val="0"/>
              <w:divBdr>
                <w:top w:val="none" w:sz="0" w:space="0" w:color="auto"/>
                <w:left w:val="none" w:sz="0" w:space="0" w:color="auto"/>
                <w:bottom w:val="none" w:sz="0" w:space="0" w:color="auto"/>
                <w:right w:val="none" w:sz="0" w:space="0" w:color="auto"/>
              </w:divBdr>
              <w:divsChild>
                <w:div w:id="767896276">
                  <w:marLeft w:val="0"/>
                  <w:marRight w:val="0"/>
                  <w:marTop w:val="0"/>
                  <w:marBottom w:val="0"/>
                  <w:divBdr>
                    <w:top w:val="none" w:sz="0" w:space="0" w:color="auto"/>
                    <w:left w:val="none" w:sz="0" w:space="0" w:color="auto"/>
                    <w:bottom w:val="none" w:sz="0" w:space="0" w:color="auto"/>
                    <w:right w:val="none" w:sz="0" w:space="0" w:color="auto"/>
                  </w:divBdr>
                  <w:divsChild>
                    <w:div w:id="19000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76337">
      <w:bodyDiv w:val="1"/>
      <w:marLeft w:val="0"/>
      <w:marRight w:val="0"/>
      <w:marTop w:val="0"/>
      <w:marBottom w:val="0"/>
      <w:divBdr>
        <w:top w:val="none" w:sz="0" w:space="0" w:color="auto"/>
        <w:left w:val="none" w:sz="0" w:space="0" w:color="auto"/>
        <w:bottom w:val="none" w:sz="0" w:space="0" w:color="auto"/>
        <w:right w:val="none" w:sz="0" w:space="0" w:color="auto"/>
      </w:divBdr>
    </w:div>
    <w:div w:id="1240754525">
      <w:bodyDiv w:val="1"/>
      <w:marLeft w:val="0"/>
      <w:marRight w:val="0"/>
      <w:marTop w:val="0"/>
      <w:marBottom w:val="0"/>
      <w:divBdr>
        <w:top w:val="none" w:sz="0" w:space="0" w:color="auto"/>
        <w:left w:val="none" w:sz="0" w:space="0" w:color="auto"/>
        <w:bottom w:val="none" w:sz="0" w:space="0" w:color="auto"/>
        <w:right w:val="none" w:sz="0" w:space="0" w:color="auto"/>
      </w:divBdr>
    </w:div>
    <w:div w:id="1244487259">
      <w:bodyDiv w:val="1"/>
      <w:marLeft w:val="0"/>
      <w:marRight w:val="0"/>
      <w:marTop w:val="0"/>
      <w:marBottom w:val="0"/>
      <w:divBdr>
        <w:top w:val="none" w:sz="0" w:space="0" w:color="auto"/>
        <w:left w:val="none" w:sz="0" w:space="0" w:color="auto"/>
        <w:bottom w:val="none" w:sz="0" w:space="0" w:color="auto"/>
        <w:right w:val="none" w:sz="0" w:space="0" w:color="auto"/>
      </w:divBdr>
      <w:divsChild>
        <w:div w:id="725685445">
          <w:marLeft w:val="0"/>
          <w:marRight w:val="0"/>
          <w:marTop w:val="0"/>
          <w:marBottom w:val="0"/>
          <w:divBdr>
            <w:top w:val="none" w:sz="0" w:space="0" w:color="auto"/>
            <w:left w:val="none" w:sz="0" w:space="0" w:color="auto"/>
            <w:bottom w:val="none" w:sz="0" w:space="0" w:color="auto"/>
            <w:right w:val="none" w:sz="0" w:space="0" w:color="auto"/>
          </w:divBdr>
          <w:divsChild>
            <w:div w:id="639768485">
              <w:marLeft w:val="0"/>
              <w:marRight w:val="0"/>
              <w:marTop w:val="0"/>
              <w:marBottom w:val="0"/>
              <w:divBdr>
                <w:top w:val="none" w:sz="0" w:space="0" w:color="auto"/>
                <w:left w:val="none" w:sz="0" w:space="0" w:color="auto"/>
                <w:bottom w:val="none" w:sz="0" w:space="0" w:color="auto"/>
                <w:right w:val="none" w:sz="0" w:space="0" w:color="auto"/>
              </w:divBdr>
              <w:divsChild>
                <w:div w:id="1420366580">
                  <w:marLeft w:val="0"/>
                  <w:marRight w:val="0"/>
                  <w:marTop w:val="0"/>
                  <w:marBottom w:val="0"/>
                  <w:divBdr>
                    <w:top w:val="none" w:sz="0" w:space="0" w:color="auto"/>
                    <w:left w:val="none" w:sz="0" w:space="0" w:color="auto"/>
                    <w:bottom w:val="none" w:sz="0" w:space="0" w:color="auto"/>
                    <w:right w:val="none" w:sz="0" w:space="0" w:color="auto"/>
                  </w:divBdr>
                  <w:divsChild>
                    <w:div w:id="7563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10714">
      <w:bodyDiv w:val="1"/>
      <w:marLeft w:val="0"/>
      <w:marRight w:val="0"/>
      <w:marTop w:val="0"/>
      <w:marBottom w:val="0"/>
      <w:divBdr>
        <w:top w:val="none" w:sz="0" w:space="0" w:color="auto"/>
        <w:left w:val="none" w:sz="0" w:space="0" w:color="auto"/>
        <w:bottom w:val="none" w:sz="0" w:space="0" w:color="auto"/>
        <w:right w:val="none" w:sz="0" w:space="0" w:color="auto"/>
      </w:divBdr>
    </w:div>
    <w:div w:id="1299527885">
      <w:bodyDiv w:val="1"/>
      <w:marLeft w:val="0"/>
      <w:marRight w:val="0"/>
      <w:marTop w:val="0"/>
      <w:marBottom w:val="0"/>
      <w:divBdr>
        <w:top w:val="none" w:sz="0" w:space="0" w:color="auto"/>
        <w:left w:val="none" w:sz="0" w:space="0" w:color="auto"/>
        <w:bottom w:val="none" w:sz="0" w:space="0" w:color="auto"/>
        <w:right w:val="none" w:sz="0" w:space="0" w:color="auto"/>
      </w:divBdr>
    </w:div>
    <w:div w:id="1438330393">
      <w:bodyDiv w:val="1"/>
      <w:marLeft w:val="0"/>
      <w:marRight w:val="0"/>
      <w:marTop w:val="0"/>
      <w:marBottom w:val="0"/>
      <w:divBdr>
        <w:top w:val="none" w:sz="0" w:space="0" w:color="auto"/>
        <w:left w:val="none" w:sz="0" w:space="0" w:color="auto"/>
        <w:bottom w:val="none" w:sz="0" w:space="0" w:color="auto"/>
        <w:right w:val="none" w:sz="0" w:space="0" w:color="auto"/>
      </w:divBdr>
    </w:div>
    <w:div w:id="1509902421">
      <w:bodyDiv w:val="1"/>
      <w:marLeft w:val="0"/>
      <w:marRight w:val="0"/>
      <w:marTop w:val="0"/>
      <w:marBottom w:val="0"/>
      <w:divBdr>
        <w:top w:val="none" w:sz="0" w:space="0" w:color="auto"/>
        <w:left w:val="none" w:sz="0" w:space="0" w:color="auto"/>
        <w:bottom w:val="none" w:sz="0" w:space="0" w:color="auto"/>
        <w:right w:val="none" w:sz="0" w:space="0" w:color="auto"/>
      </w:divBdr>
    </w:div>
    <w:div w:id="1522936083">
      <w:bodyDiv w:val="1"/>
      <w:marLeft w:val="0"/>
      <w:marRight w:val="0"/>
      <w:marTop w:val="0"/>
      <w:marBottom w:val="0"/>
      <w:divBdr>
        <w:top w:val="none" w:sz="0" w:space="0" w:color="auto"/>
        <w:left w:val="none" w:sz="0" w:space="0" w:color="auto"/>
        <w:bottom w:val="none" w:sz="0" w:space="0" w:color="auto"/>
        <w:right w:val="none" w:sz="0" w:space="0" w:color="auto"/>
      </w:divBdr>
    </w:div>
    <w:div w:id="1566988800">
      <w:bodyDiv w:val="1"/>
      <w:marLeft w:val="0"/>
      <w:marRight w:val="0"/>
      <w:marTop w:val="0"/>
      <w:marBottom w:val="0"/>
      <w:divBdr>
        <w:top w:val="none" w:sz="0" w:space="0" w:color="auto"/>
        <w:left w:val="none" w:sz="0" w:space="0" w:color="auto"/>
        <w:bottom w:val="none" w:sz="0" w:space="0" w:color="auto"/>
        <w:right w:val="none" w:sz="0" w:space="0" w:color="auto"/>
      </w:divBdr>
    </w:div>
    <w:div w:id="1632595758">
      <w:bodyDiv w:val="1"/>
      <w:marLeft w:val="0"/>
      <w:marRight w:val="0"/>
      <w:marTop w:val="0"/>
      <w:marBottom w:val="0"/>
      <w:divBdr>
        <w:top w:val="none" w:sz="0" w:space="0" w:color="auto"/>
        <w:left w:val="none" w:sz="0" w:space="0" w:color="auto"/>
        <w:bottom w:val="none" w:sz="0" w:space="0" w:color="auto"/>
        <w:right w:val="none" w:sz="0" w:space="0" w:color="auto"/>
      </w:divBdr>
    </w:div>
    <w:div w:id="1646743714">
      <w:bodyDiv w:val="1"/>
      <w:marLeft w:val="0"/>
      <w:marRight w:val="0"/>
      <w:marTop w:val="0"/>
      <w:marBottom w:val="0"/>
      <w:divBdr>
        <w:top w:val="none" w:sz="0" w:space="0" w:color="auto"/>
        <w:left w:val="none" w:sz="0" w:space="0" w:color="auto"/>
        <w:bottom w:val="none" w:sz="0" w:space="0" w:color="auto"/>
        <w:right w:val="none" w:sz="0" w:space="0" w:color="auto"/>
      </w:divBdr>
    </w:div>
    <w:div w:id="1684235338">
      <w:bodyDiv w:val="1"/>
      <w:marLeft w:val="0"/>
      <w:marRight w:val="0"/>
      <w:marTop w:val="0"/>
      <w:marBottom w:val="0"/>
      <w:divBdr>
        <w:top w:val="none" w:sz="0" w:space="0" w:color="auto"/>
        <w:left w:val="none" w:sz="0" w:space="0" w:color="auto"/>
        <w:bottom w:val="none" w:sz="0" w:space="0" w:color="auto"/>
        <w:right w:val="none" w:sz="0" w:space="0" w:color="auto"/>
      </w:divBdr>
    </w:div>
    <w:div w:id="1955209041">
      <w:bodyDiv w:val="1"/>
      <w:marLeft w:val="0"/>
      <w:marRight w:val="0"/>
      <w:marTop w:val="0"/>
      <w:marBottom w:val="0"/>
      <w:divBdr>
        <w:top w:val="none" w:sz="0" w:space="0" w:color="auto"/>
        <w:left w:val="none" w:sz="0" w:space="0" w:color="auto"/>
        <w:bottom w:val="none" w:sz="0" w:space="0" w:color="auto"/>
        <w:right w:val="none" w:sz="0" w:space="0" w:color="auto"/>
      </w:divBdr>
    </w:div>
    <w:div w:id="1998920996">
      <w:bodyDiv w:val="1"/>
      <w:marLeft w:val="0"/>
      <w:marRight w:val="0"/>
      <w:marTop w:val="0"/>
      <w:marBottom w:val="0"/>
      <w:divBdr>
        <w:top w:val="none" w:sz="0" w:space="0" w:color="auto"/>
        <w:left w:val="none" w:sz="0" w:space="0" w:color="auto"/>
        <w:bottom w:val="none" w:sz="0" w:space="0" w:color="auto"/>
        <w:right w:val="none" w:sz="0" w:space="0" w:color="auto"/>
      </w:divBdr>
      <w:divsChild>
        <w:div w:id="176819678">
          <w:marLeft w:val="0"/>
          <w:marRight w:val="0"/>
          <w:marTop w:val="0"/>
          <w:marBottom w:val="0"/>
          <w:divBdr>
            <w:top w:val="none" w:sz="0" w:space="0" w:color="auto"/>
            <w:left w:val="none" w:sz="0" w:space="0" w:color="auto"/>
            <w:bottom w:val="none" w:sz="0" w:space="0" w:color="auto"/>
            <w:right w:val="none" w:sz="0" w:space="0" w:color="auto"/>
          </w:divBdr>
          <w:divsChild>
            <w:div w:id="1422918019">
              <w:marLeft w:val="0"/>
              <w:marRight w:val="0"/>
              <w:marTop w:val="0"/>
              <w:marBottom w:val="0"/>
              <w:divBdr>
                <w:top w:val="none" w:sz="0" w:space="0" w:color="auto"/>
                <w:left w:val="none" w:sz="0" w:space="0" w:color="auto"/>
                <w:bottom w:val="none" w:sz="0" w:space="0" w:color="auto"/>
                <w:right w:val="none" w:sz="0" w:space="0" w:color="auto"/>
              </w:divBdr>
              <w:divsChild>
                <w:div w:id="1039628469">
                  <w:marLeft w:val="0"/>
                  <w:marRight w:val="0"/>
                  <w:marTop w:val="0"/>
                  <w:marBottom w:val="0"/>
                  <w:divBdr>
                    <w:top w:val="none" w:sz="0" w:space="0" w:color="auto"/>
                    <w:left w:val="none" w:sz="0" w:space="0" w:color="auto"/>
                    <w:bottom w:val="none" w:sz="0" w:space="0" w:color="auto"/>
                    <w:right w:val="none" w:sz="0" w:space="0" w:color="auto"/>
                  </w:divBdr>
                  <w:divsChild>
                    <w:div w:id="17220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5362">
      <w:bodyDiv w:val="1"/>
      <w:marLeft w:val="0"/>
      <w:marRight w:val="0"/>
      <w:marTop w:val="0"/>
      <w:marBottom w:val="0"/>
      <w:divBdr>
        <w:top w:val="none" w:sz="0" w:space="0" w:color="auto"/>
        <w:left w:val="none" w:sz="0" w:space="0" w:color="auto"/>
        <w:bottom w:val="none" w:sz="0" w:space="0" w:color="auto"/>
        <w:right w:val="none" w:sz="0" w:space="0" w:color="auto"/>
      </w:divBdr>
    </w:div>
    <w:div w:id="2083720334">
      <w:bodyDiv w:val="1"/>
      <w:marLeft w:val="0"/>
      <w:marRight w:val="0"/>
      <w:marTop w:val="0"/>
      <w:marBottom w:val="0"/>
      <w:divBdr>
        <w:top w:val="none" w:sz="0" w:space="0" w:color="auto"/>
        <w:left w:val="none" w:sz="0" w:space="0" w:color="auto"/>
        <w:bottom w:val="none" w:sz="0" w:space="0" w:color="auto"/>
        <w:right w:val="none" w:sz="0" w:space="0" w:color="auto"/>
      </w:divBdr>
    </w:div>
    <w:div w:id="21140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ur.nl/nl/Werken-bij/Daarom-werken-bij-Wageningen-University-Research/WUR-inclusieve-werkgever.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ur.nl/nl/Werken-bij/Daarom-werken-bij-Wageningen-University-Research.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ur.nl/nl/Werken-bij/Daarom-werken-bij-Wageningen-University-Research/Werken-met-functiebeperking.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C:/Documents%20and%20Settings/g.j.poorthuis/Local%20Settings/Universiteit%20van%20Amsterdam/Directeur%20ICT%20ai/contact@interexcellent.nl" TargetMode="External"/><Relationship Id="rId1" Type="http://schemas.openxmlformats.org/officeDocument/2006/relationships/hyperlink" Target="http://www.interexcellent.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1DCA32B22F954B9A71F0CCBDFA9DFE" ma:contentTypeVersion="9" ma:contentTypeDescription="Create a new document." ma:contentTypeScope="" ma:versionID="687dc41ee363c3e7182866379bafa425">
  <xsd:schema xmlns:xsd="http://www.w3.org/2001/XMLSchema" xmlns:xs="http://www.w3.org/2001/XMLSchema" xmlns:p="http://schemas.microsoft.com/office/2006/metadata/properties" xmlns:ns2="0cf63439-b8ac-4caf-8d71-243dc822e7e7" targetNamespace="http://schemas.microsoft.com/office/2006/metadata/properties" ma:root="true" ma:fieldsID="750621ab21146782dd9e82cfd988d984" ns2:_="">
    <xsd:import namespace="0cf63439-b8ac-4caf-8d71-243dc822e7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63439-b8ac-4caf-8d71-243dc822e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1B845-50E8-483D-B791-DDD7640BC0FB}">
  <ds:schemaRefs>
    <ds:schemaRef ds:uri="http://schemas.openxmlformats.org/officeDocument/2006/bibliography"/>
  </ds:schemaRefs>
</ds:datastoreItem>
</file>

<file path=customXml/itemProps2.xml><?xml version="1.0" encoding="utf-8"?>
<ds:datastoreItem xmlns:ds="http://schemas.openxmlformats.org/officeDocument/2006/customXml" ds:itemID="{61E37BFA-B8B4-47A9-A2C7-256B518CDC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0EEF45-462B-43D9-B5D3-01808487B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63439-b8ac-4caf-8d71-243dc822e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086C6-1CE7-4869-8B6E-ED37D1712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1850</Words>
  <Characters>10175</Characters>
  <Application>Microsoft Office Word</Application>
  <DocSecurity>4</DocSecurity>
  <Lines>84</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InterExcellent</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CV</dc:subject>
  <dc:creator>Alice Kips</dc:creator>
  <cp:keywords/>
  <cp:lastModifiedBy>Caroline Kimman</cp:lastModifiedBy>
  <cp:revision>2</cp:revision>
  <cp:lastPrinted>2020-04-03T10:55:00Z</cp:lastPrinted>
  <dcterms:created xsi:type="dcterms:W3CDTF">2022-01-31T09:09:00Z</dcterms:created>
  <dcterms:modified xsi:type="dcterms:W3CDTF">2022-01-31T09:09:00Z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0x0101002E1DCA32B22F954B9A71F0CCBDFA9DFE</vt:lpwstr>
  </property>
</Properties>
</file>